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2FB" w:rsidRDefault="009072FB" w:rsidP="009072FB">
      <w:pPr>
        <w:rPr>
          <w:rFonts w:ascii="Calibri" w:eastAsia="Calibri" w:hAnsi="Calibri" w:cs="Calibri"/>
          <w:b/>
        </w:rPr>
      </w:pPr>
    </w:p>
    <w:p w:rsidR="009072FB" w:rsidRPr="00364997" w:rsidRDefault="009072FB" w:rsidP="009072FB">
      <w:pPr>
        <w:tabs>
          <w:tab w:val="left" w:pos="2355"/>
        </w:tabs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64997">
        <w:rPr>
          <w:rFonts w:ascii="Times New Roman" w:eastAsia="Calibri" w:hAnsi="Times New Roman" w:cs="Times New Roman"/>
          <w:sz w:val="20"/>
          <w:szCs w:val="20"/>
        </w:rPr>
        <w:t xml:space="preserve">Załącznik Nr 4 </w:t>
      </w:r>
    </w:p>
    <w:p w:rsidR="009072FB" w:rsidRPr="00364997" w:rsidRDefault="009072FB" w:rsidP="009072FB">
      <w:pPr>
        <w:tabs>
          <w:tab w:val="left" w:pos="2355"/>
        </w:tabs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d</w:t>
      </w:r>
      <w:r>
        <w:rPr>
          <w:rFonts w:ascii="Times New Roman" w:eastAsia="Calibri" w:hAnsi="Times New Roman" w:cs="Times New Roman"/>
          <w:sz w:val="20"/>
          <w:szCs w:val="20"/>
        </w:rPr>
        <w:t xml:space="preserve">o zaproszenia do składnia </w:t>
      </w:r>
      <w:r w:rsidRPr="00364997">
        <w:rPr>
          <w:rFonts w:ascii="Times New Roman" w:eastAsia="Calibri" w:hAnsi="Times New Roman" w:cs="Times New Roman"/>
          <w:sz w:val="20"/>
          <w:szCs w:val="20"/>
        </w:rPr>
        <w:t>ofert</w:t>
      </w:r>
    </w:p>
    <w:p w:rsidR="009072FB" w:rsidRPr="008C6119" w:rsidRDefault="009072FB" w:rsidP="009072FB">
      <w:pPr>
        <w:tabs>
          <w:tab w:val="left" w:pos="2355"/>
        </w:tabs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64997">
        <w:rPr>
          <w:rFonts w:ascii="Times New Roman" w:eastAsia="Calibri" w:hAnsi="Times New Roman" w:cs="Times New Roman"/>
          <w:sz w:val="20"/>
          <w:szCs w:val="20"/>
        </w:rPr>
        <w:t xml:space="preserve">z dn. </w:t>
      </w:r>
      <w:r>
        <w:rPr>
          <w:rFonts w:ascii="Times New Roman" w:eastAsia="Calibri" w:hAnsi="Times New Roman" w:cs="Times New Roman"/>
          <w:sz w:val="20"/>
          <w:szCs w:val="20"/>
        </w:rPr>
        <w:t>15.03.202</w:t>
      </w:r>
      <w:r>
        <w:rPr>
          <w:rFonts w:ascii="Times New Roman" w:eastAsia="Calibri" w:hAnsi="Times New Roman" w:cs="Times New Roman"/>
          <w:sz w:val="20"/>
          <w:szCs w:val="20"/>
        </w:rPr>
        <w:t>2 r.</w:t>
      </w:r>
      <w:bookmarkStart w:id="0" w:name="_GoBack"/>
      <w:bookmarkEnd w:id="0"/>
    </w:p>
    <w:p w:rsidR="009072FB" w:rsidRPr="009072FB" w:rsidRDefault="009072FB" w:rsidP="009072FB">
      <w:pPr>
        <w:tabs>
          <w:tab w:val="left" w:pos="2355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072FB">
        <w:rPr>
          <w:rFonts w:ascii="Times New Roman" w:eastAsia="Calibri" w:hAnsi="Times New Roman" w:cs="Times New Roman"/>
          <w:b/>
          <w:sz w:val="24"/>
          <w:szCs w:val="24"/>
        </w:rPr>
        <w:t>Wykaz rzeczowo-ilościowy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5"/>
        <w:gridCol w:w="951"/>
        <w:gridCol w:w="3225"/>
        <w:gridCol w:w="1873"/>
      </w:tblGrid>
      <w:tr w:rsidR="009072FB" w:rsidRPr="00895DBC" w:rsidTr="00412890">
        <w:trPr>
          <w:trHeight w:val="1"/>
        </w:trPr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72FB" w:rsidRPr="009072FB" w:rsidRDefault="009072FB" w:rsidP="009072FB">
            <w:pPr>
              <w:tabs>
                <w:tab w:val="left" w:pos="2355"/>
              </w:tabs>
              <w:spacing w:after="0" w:line="48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72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Produkt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072FB" w:rsidRPr="009072FB" w:rsidRDefault="009072FB" w:rsidP="009072FB">
            <w:pPr>
              <w:tabs>
                <w:tab w:val="left" w:pos="2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72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Ilość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72FB" w:rsidRPr="009072FB" w:rsidRDefault="009072FB" w:rsidP="009072FB">
            <w:pPr>
              <w:tabs>
                <w:tab w:val="left" w:pos="2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72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Parametry sprzętu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072FB" w:rsidRPr="009072FB" w:rsidRDefault="009072FB" w:rsidP="009072FB">
            <w:pPr>
              <w:tabs>
                <w:tab w:val="left" w:pos="2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72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9072FB" w:rsidRPr="00895DBC" w:rsidTr="00412890">
        <w:trPr>
          <w:trHeight w:val="1"/>
        </w:trPr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72FB" w:rsidRPr="00895DBC" w:rsidRDefault="009072FB" w:rsidP="00412890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Słuchawki referencyjne </w:t>
            </w:r>
          </w:p>
          <w:p w:rsidR="009072FB" w:rsidRPr="00895DBC" w:rsidRDefault="009072FB" w:rsidP="00412890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072FB" w:rsidRPr="00895DBC" w:rsidTr="00412890">
        <w:trPr>
          <w:trHeight w:val="1"/>
        </w:trPr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72FB" w:rsidRPr="00895DBC" w:rsidRDefault="009072FB" w:rsidP="00412890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D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Studyjny przedwzmacniacz mikrofonowy klasy A </w:t>
            </w:r>
          </w:p>
          <w:p w:rsidR="009072FB" w:rsidRPr="00895DBC" w:rsidRDefault="009072FB" w:rsidP="00412890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072FB" w:rsidRPr="00895DBC" w:rsidRDefault="009072FB" w:rsidP="00412890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072FB" w:rsidRPr="00895DBC" w:rsidTr="00412890">
        <w:trPr>
          <w:trHeight w:val="1"/>
        </w:trPr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72FB" w:rsidRPr="00895DBC" w:rsidRDefault="009072FB" w:rsidP="00412890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95DBC">
              <w:rPr>
                <w:rFonts w:ascii="Times New Roman" w:eastAsia="Calibri" w:hAnsi="Times New Roman" w:cs="Times New Roman"/>
                <w:sz w:val="24"/>
                <w:szCs w:val="24"/>
              </w:rPr>
              <w:t>K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olumny aktywne </w:t>
            </w:r>
          </w:p>
          <w:p w:rsidR="009072FB" w:rsidRPr="00895DBC" w:rsidRDefault="009072FB" w:rsidP="00412890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072FB" w:rsidRPr="00895DBC" w:rsidTr="00412890">
        <w:trPr>
          <w:trHeight w:val="1"/>
        </w:trPr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72FB" w:rsidRPr="00895DBC" w:rsidRDefault="009072FB" w:rsidP="00412890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Dysk zewnętrzny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072FB" w:rsidRPr="00895DBC" w:rsidRDefault="009072FB" w:rsidP="0041289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9072FB" w:rsidRPr="00895DBC" w:rsidRDefault="009072FB" w:rsidP="009072FB">
      <w:pPr>
        <w:tabs>
          <w:tab w:val="left" w:pos="2355"/>
        </w:tabs>
        <w:rPr>
          <w:rFonts w:ascii="Times New Roman" w:eastAsia="Calibri" w:hAnsi="Times New Roman" w:cs="Times New Roman"/>
          <w:sz w:val="24"/>
          <w:szCs w:val="24"/>
        </w:rPr>
      </w:pPr>
    </w:p>
    <w:p w:rsidR="004B6D4C" w:rsidRDefault="004B6D4C"/>
    <w:sectPr w:rsidR="004B6D4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2EF" w:rsidRDefault="002E22EF" w:rsidP="009072FB">
      <w:pPr>
        <w:spacing w:after="0" w:line="240" w:lineRule="auto"/>
      </w:pPr>
      <w:r>
        <w:separator/>
      </w:r>
    </w:p>
  </w:endnote>
  <w:endnote w:type="continuationSeparator" w:id="0">
    <w:p w:rsidR="002E22EF" w:rsidRDefault="002E22EF" w:rsidP="00907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2EF" w:rsidRDefault="002E22EF" w:rsidP="009072FB">
      <w:pPr>
        <w:spacing w:after="0" w:line="240" w:lineRule="auto"/>
      </w:pPr>
      <w:r>
        <w:separator/>
      </w:r>
    </w:p>
  </w:footnote>
  <w:footnote w:type="continuationSeparator" w:id="0">
    <w:p w:rsidR="002E22EF" w:rsidRDefault="002E22EF" w:rsidP="009072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2FB" w:rsidRDefault="009072FB">
    <w:pPr>
      <w:pStyle w:val="Nagwek"/>
    </w:pPr>
    <w:r>
      <w:rPr>
        <w:rFonts w:ascii="Times New Roman" w:hAnsi="Times New Roman" w:cs="Times New Roman"/>
        <w:noProof/>
        <w:sz w:val="18"/>
        <w:szCs w:val="18"/>
      </w:rPr>
      <w:drawing>
        <wp:inline distT="0" distB="0" distL="0" distR="0" wp14:anchorId="27E62708" wp14:editId="43743559">
          <wp:extent cx="5760720" cy="78803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880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072FB" w:rsidRDefault="009072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2FB"/>
    <w:rsid w:val="002E22EF"/>
    <w:rsid w:val="004B6D4C"/>
    <w:rsid w:val="0090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0B957B-CC21-4620-BE29-7B70F8CC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72F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7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72F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07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2F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MDK Mława</dc:creator>
  <cp:keywords/>
  <dc:description/>
  <cp:lastModifiedBy>MDK Mława</cp:lastModifiedBy>
  <cp:revision>1</cp:revision>
  <dcterms:created xsi:type="dcterms:W3CDTF">2022-03-15T14:16:00Z</dcterms:created>
  <dcterms:modified xsi:type="dcterms:W3CDTF">2022-03-15T14:19:00Z</dcterms:modified>
</cp:coreProperties>
</file>