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BB5" w:rsidRDefault="00376BB5"/>
    <w:p w:rsidR="00431D27" w:rsidRPr="006509A0" w:rsidRDefault="00431D27" w:rsidP="00431D2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9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Szanowni Państwo</w:t>
      </w:r>
      <w:r w:rsidRPr="006509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431D27" w:rsidRPr="006509A0" w:rsidRDefault="00431D27" w:rsidP="00431D2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9A0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 się do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aństwa z zapytaniem, dotyczącym </w:t>
      </w:r>
      <w:r>
        <w:rPr>
          <w:rFonts w:ascii="Times New Roman" w:hAnsi="Times New Roman" w:cs="Times New Roman"/>
          <w:b/>
          <w:sz w:val="24"/>
          <w:szCs w:val="24"/>
        </w:rPr>
        <w:t>zakupu przenośnych pętli magnetycznych (2szt.)</w:t>
      </w:r>
    </w:p>
    <w:p w:rsidR="00431D27" w:rsidRPr="00295E5D" w:rsidRDefault="00431D27" w:rsidP="00431D27">
      <w:pPr>
        <w:jc w:val="both"/>
        <w:rPr>
          <w:rFonts w:ascii="Times New Roman" w:hAnsi="Times New Roman" w:cs="Times New Roman"/>
          <w:sz w:val="24"/>
          <w:szCs w:val="24"/>
        </w:rPr>
      </w:pPr>
      <w:r w:rsidRPr="004D1DB9">
        <w:rPr>
          <w:rFonts w:ascii="Times New Roman" w:eastAsia="Times New Roman" w:hAnsi="Times New Roman" w:cs="Times New Roman"/>
          <w:sz w:val="24"/>
          <w:szCs w:val="24"/>
        </w:rPr>
        <w:t xml:space="preserve">W związku z realizacją przez Zamawiającego projektu finansowanego ze środków </w:t>
      </w:r>
      <w:r w:rsidRPr="004D1DB9">
        <w:rPr>
          <w:rFonts w:ascii="Times New Roman" w:hAnsi="Times New Roman" w:cs="Times New Roman"/>
          <w:sz w:val="24"/>
          <w:szCs w:val="24"/>
        </w:rPr>
        <w:t>Unii Europejskiej w ramach działan</w:t>
      </w:r>
      <w:r>
        <w:rPr>
          <w:rFonts w:ascii="Times New Roman" w:hAnsi="Times New Roman" w:cs="Times New Roman"/>
          <w:sz w:val="24"/>
          <w:szCs w:val="24"/>
        </w:rPr>
        <w:t xml:space="preserve">ia 3.2 „Innowacyjne rozwiązania </w:t>
      </w:r>
      <w:r w:rsidRPr="004D1DB9">
        <w:rPr>
          <w:rFonts w:ascii="Times New Roman" w:hAnsi="Times New Roman" w:cs="Times New Roman"/>
          <w:sz w:val="24"/>
          <w:szCs w:val="24"/>
        </w:rPr>
        <w:t>na rzecz aktywizacji cyfrowej” III Osi Programu Operacyjnego Polska Cyfrowa na l</w:t>
      </w:r>
      <w:r>
        <w:rPr>
          <w:rFonts w:ascii="Times New Roman" w:hAnsi="Times New Roman" w:cs="Times New Roman"/>
          <w:sz w:val="24"/>
          <w:szCs w:val="24"/>
        </w:rPr>
        <w:t xml:space="preserve">ata 2014-2020, zgodnie z umową </w:t>
      </w:r>
      <w:r w:rsidRPr="004D1DB9">
        <w:rPr>
          <w:rFonts w:ascii="Times New Roman" w:hAnsi="Times New Roman" w:cs="Times New Roman"/>
          <w:sz w:val="24"/>
          <w:szCs w:val="24"/>
        </w:rPr>
        <w:t>nr 148/2021/KCDK</w:t>
      </w:r>
      <w:r w:rsidRPr="004D1D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1DB9">
        <w:rPr>
          <w:rFonts w:ascii="Times New Roman" w:eastAsia="Times New Roman" w:hAnsi="Times New Roman" w:cs="Times New Roman"/>
          <w:sz w:val="24"/>
          <w:szCs w:val="24"/>
        </w:rPr>
        <w:t>zapraszamy wszystkie podmioty spełniające określone poniżej w</w:t>
      </w:r>
      <w:r>
        <w:rPr>
          <w:rFonts w:ascii="Times New Roman" w:eastAsia="Times New Roman" w:hAnsi="Times New Roman" w:cs="Times New Roman"/>
          <w:sz w:val="24"/>
          <w:szCs w:val="24"/>
        </w:rPr>
        <w:t>arunki do złożenia oferty.</w:t>
      </w:r>
    </w:p>
    <w:p w:rsidR="00431D27" w:rsidRPr="00BF2933" w:rsidRDefault="00431D27" w:rsidP="00431D27">
      <w:pPr>
        <w:pStyle w:val="Nagwek3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</w:pPr>
      <w:r w:rsidRPr="00BF2933">
        <w:rPr>
          <w:rFonts w:ascii="Times New Roman" w:eastAsia="Times New Roman" w:hAnsi="Times New Roman" w:cs="Times New Roman"/>
          <w:bCs/>
          <w:color w:val="000000" w:themeColor="text1"/>
        </w:rPr>
        <w:t xml:space="preserve">Zamówienie jest realizowane w ramach programu „Konwersja cyfrowa domów kultury” </w:t>
      </w:r>
      <w:r>
        <w:rPr>
          <w:rFonts w:ascii="Times New Roman" w:eastAsia="Times New Roman" w:hAnsi="Times New Roman" w:cs="Times New Roman"/>
          <w:bCs/>
          <w:color w:val="000000" w:themeColor="text1"/>
        </w:rPr>
        <w:br/>
      </w:r>
      <w:r w:rsidRPr="00BF2933">
        <w:rPr>
          <w:rFonts w:ascii="Times New Roman" w:eastAsia="Times New Roman" w:hAnsi="Times New Roman" w:cs="Times New Roman"/>
          <w:bCs/>
          <w:color w:val="000000" w:themeColor="text1"/>
        </w:rPr>
        <w:t>i adekwatne do poniesi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onych kosztów</w:t>
      </w:r>
      <w:r w:rsidRPr="00BF2933">
        <w:rPr>
          <w:rFonts w:ascii="Times New Roman" w:eastAsia="Times New Roman" w:hAnsi="Times New Roman" w:cs="Times New Roman"/>
          <w:bCs/>
          <w:color w:val="000000" w:themeColor="text1"/>
        </w:rPr>
        <w:t xml:space="preserve"> zadeklarowanych we wniosku o nazwie 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„</w:t>
      </w:r>
      <w:r w:rsidRPr="00BF293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Kultura DIY. Podnosimy kompetencje lokalnej społeczności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” o numerze 9921/21/A2</w:t>
      </w:r>
    </w:p>
    <w:p w:rsidR="00431D27" w:rsidRDefault="00431D27" w:rsidP="00431D27">
      <w:pPr>
        <w:shd w:val="clear" w:color="auto" w:fill="FFFFFF"/>
        <w:jc w:val="both"/>
        <w:rPr>
          <w:rFonts w:ascii="Calibri" w:eastAsia="Times New Roman" w:hAnsi="Calibri" w:cs="Times New Roman"/>
          <w:bCs/>
        </w:rPr>
      </w:pPr>
    </w:p>
    <w:p w:rsidR="00431D27" w:rsidRPr="00BF2933" w:rsidRDefault="00431D27" w:rsidP="00431D27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2933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</w:t>
      </w:r>
      <w:r w:rsidRPr="00BF293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31D27" w:rsidRDefault="00431D27" w:rsidP="00431D27">
      <w:pPr>
        <w:shd w:val="clear" w:color="auto" w:fill="FFFFFF" w:themeFill="background1"/>
        <w:ind w:firstLine="426"/>
        <w:jc w:val="both"/>
        <w:rPr>
          <w:rFonts w:ascii="Times New Roman" w:eastAsia="Times New Roman" w:hAnsi="Times New Roman" w:cs="Times New Roman"/>
          <w:b/>
        </w:rPr>
      </w:pPr>
    </w:p>
    <w:p w:rsidR="00431D27" w:rsidRPr="00643D46" w:rsidRDefault="00431D27" w:rsidP="00431D27">
      <w:pPr>
        <w:shd w:val="clear" w:color="auto" w:fill="FFFFFF" w:themeFill="background1"/>
        <w:ind w:firstLine="426"/>
        <w:jc w:val="both"/>
        <w:rPr>
          <w:rFonts w:ascii="Times New Roman" w:eastAsia="Times New Roman" w:hAnsi="Times New Roman" w:cs="Times New Roman"/>
          <w:b/>
        </w:rPr>
      </w:pPr>
      <w:r w:rsidRPr="00643D46">
        <w:rPr>
          <w:rFonts w:ascii="Times New Roman" w:eastAsia="Times New Roman" w:hAnsi="Times New Roman" w:cs="Times New Roman"/>
          <w:b/>
        </w:rPr>
        <w:t>Miejski Dom Kultury w Mławie</w:t>
      </w:r>
    </w:p>
    <w:p w:rsidR="00431D27" w:rsidRPr="00643D46" w:rsidRDefault="00431D27" w:rsidP="00431D27">
      <w:pPr>
        <w:shd w:val="clear" w:color="auto" w:fill="FFFFFF" w:themeFill="background1"/>
        <w:ind w:firstLine="426"/>
        <w:jc w:val="both"/>
        <w:rPr>
          <w:rFonts w:ascii="Times New Roman" w:eastAsia="Times New Roman" w:hAnsi="Times New Roman" w:cs="Times New Roman"/>
          <w:b/>
        </w:rPr>
      </w:pPr>
      <w:r w:rsidRPr="00643D46">
        <w:rPr>
          <w:rFonts w:ascii="Times New Roman" w:eastAsia="Times New Roman" w:hAnsi="Times New Roman" w:cs="Times New Roman"/>
          <w:b/>
        </w:rPr>
        <w:t>ul. Stary Rynek 13,</w:t>
      </w:r>
    </w:p>
    <w:p w:rsidR="00431D27" w:rsidRPr="00643D46" w:rsidRDefault="00431D27" w:rsidP="00431D27">
      <w:pPr>
        <w:shd w:val="clear" w:color="auto" w:fill="FFFFFF" w:themeFill="background1"/>
        <w:ind w:firstLine="426"/>
        <w:jc w:val="both"/>
        <w:rPr>
          <w:rFonts w:ascii="Times New Roman" w:eastAsia="Times New Roman" w:hAnsi="Times New Roman" w:cs="Times New Roman"/>
          <w:b/>
        </w:rPr>
      </w:pPr>
      <w:r w:rsidRPr="00643D46">
        <w:rPr>
          <w:rFonts w:ascii="Times New Roman" w:eastAsia="Times New Roman" w:hAnsi="Times New Roman" w:cs="Times New Roman"/>
          <w:b/>
        </w:rPr>
        <w:t>06-500 Mława</w:t>
      </w:r>
    </w:p>
    <w:p w:rsidR="00431D27" w:rsidRPr="00643D46" w:rsidRDefault="00431D27" w:rsidP="00431D27">
      <w:pPr>
        <w:shd w:val="clear" w:color="auto" w:fill="FFFFFF" w:themeFill="background1"/>
        <w:ind w:firstLine="426"/>
        <w:jc w:val="both"/>
        <w:rPr>
          <w:rFonts w:ascii="Times New Roman" w:hAnsi="Times New Roman" w:cs="Times New Roman"/>
          <w:b/>
        </w:rPr>
      </w:pPr>
      <w:r w:rsidRPr="00643D46">
        <w:rPr>
          <w:rFonts w:ascii="Times New Roman" w:hAnsi="Times New Roman" w:cs="Times New Roman"/>
          <w:b/>
        </w:rPr>
        <w:t>tel. 23 654 35 85</w:t>
      </w:r>
    </w:p>
    <w:p w:rsidR="00431D27" w:rsidRPr="00643D46" w:rsidRDefault="00431D27" w:rsidP="00431D27">
      <w:pPr>
        <w:shd w:val="clear" w:color="auto" w:fill="FFFFFF" w:themeFill="background1"/>
        <w:ind w:firstLine="426"/>
        <w:jc w:val="both"/>
        <w:rPr>
          <w:rFonts w:ascii="Times New Roman" w:hAnsi="Times New Roman" w:cs="Times New Roman"/>
          <w:b/>
        </w:rPr>
      </w:pPr>
      <w:r w:rsidRPr="00643D46">
        <w:rPr>
          <w:rFonts w:ascii="Times New Roman" w:eastAsia="Times New Roman" w:hAnsi="Times New Roman" w:cs="Times New Roman"/>
          <w:b/>
          <w:u w:val="single"/>
        </w:rPr>
        <w:t>sekretariat@mdkmlawa.com</w:t>
      </w:r>
    </w:p>
    <w:p w:rsidR="00431D27" w:rsidRPr="00892290" w:rsidRDefault="00431D27" w:rsidP="00431D2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1D27" w:rsidRPr="00643D46" w:rsidRDefault="00431D27" w:rsidP="00431D27">
      <w:pPr>
        <w:pStyle w:val="Akapitzlist"/>
        <w:numPr>
          <w:ilvl w:val="0"/>
          <w:numId w:val="1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643D46">
        <w:rPr>
          <w:rFonts w:ascii="Times New Roman" w:hAnsi="Times New Roman" w:cs="Times New Roman"/>
          <w:b/>
          <w:sz w:val="24"/>
          <w:szCs w:val="24"/>
        </w:rPr>
        <w:t>Opis przedmiotu zamówienia:</w:t>
      </w:r>
    </w:p>
    <w:p w:rsidR="00431D27" w:rsidRDefault="00431D27" w:rsidP="00431D27">
      <w:pPr>
        <w:ind w:left="284"/>
        <w:rPr>
          <w:rFonts w:ascii="Times New Roman" w:hAnsi="Times New Roman" w:cs="Times New Roman"/>
          <w:sz w:val="23"/>
          <w:szCs w:val="23"/>
          <w:shd w:val="clear" w:color="auto" w:fill="F5F9FA"/>
        </w:rPr>
      </w:pPr>
      <w:r>
        <w:rPr>
          <w:rFonts w:ascii="Times New Roman" w:hAnsi="Times New Roman" w:cs="Times New Roman"/>
          <w:sz w:val="23"/>
          <w:szCs w:val="23"/>
          <w:shd w:val="clear" w:color="auto" w:fill="F5F9FA"/>
        </w:rPr>
        <w:t>Przedmiotem zamówienia jest zakup dwóch przenośnych pętli magnetycznych (indukcyjnych)</w:t>
      </w:r>
      <w:r w:rsidRPr="00B41F55">
        <w:rPr>
          <w:rFonts w:ascii="Times New Roman" w:hAnsi="Times New Roman" w:cs="Times New Roman"/>
          <w:sz w:val="23"/>
          <w:szCs w:val="23"/>
          <w:shd w:val="clear" w:color="auto" w:fill="F5F9FA"/>
        </w:rPr>
        <w:t xml:space="preserve"> </w:t>
      </w:r>
      <w:r>
        <w:rPr>
          <w:rFonts w:ascii="Times New Roman" w:hAnsi="Times New Roman" w:cs="Times New Roman"/>
          <w:sz w:val="23"/>
          <w:szCs w:val="23"/>
          <w:shd w:val="clear" w:color="auto" w:fill="F5F9FA"/>
        </w:rPr>
        <w:t xml:space="preserve">na kontuar przeznaczonych dla osób niedosłyszących. </w:t>
      </w:r>
    </w:p>
    <w:p w:rsidR="00431D27" w:rsidRPr="001B62FD" w:rsidRDefault="00431D27" w:rsidP="00431D27">
      <w:pPr>
        <w:pStyle w:val="Akapitzlist"/>
        <w:numPr>
          <w:ilvl w:val="0"/>
          <w:numId w:val="1"/>
        </w:numPr>
        <w:jc w:val="left"/>
        <w:rPr>
          <w:rFonts w:ascii="Times New Roman" w:hAnsi="Times New Roman" w:cs="Times New Roman"/>
          <w:b/>
          <w:sz w:val="23"/>
          <w:szCs w:val="23"/>
          <w:shd w:val="clear" w:color="auto" w:fill="F5F9FA"/>
        </w:rPr>
      </w:pPr>
      <w:r w:rsidRPr="001B62FD">
        <w:rPr>
          <w:rFonts w:ascii="Times New Roman" w:hAnsi="Times New Roman" w:cs="Times New Roman"/>
          <w:b/>
          <w:sz w:val="23"/>
          <w:szCs w:val="23"/>
          <w:shd w:val="clear" w:color="auto" w:fill="F5F9FA"/>
        </w:rPr>
        <w:t xml:space="preserve">Szczegółowy opis przedmiotu zamówienia . </w:t>
      </w:r>
    </w:p>
    <w:p w:rsidR="00431D27" w:rsidRPr="003F1197" w:rsidRDefault="00431D27" w:rsidP="00431D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F1197">
        <w:rPr>
          <w:rFonts w:ascii="Times New Roman" w:hAnsi="Times New Roman" w:cs="Times New Roman"/>
        </w:rPr>
        <w:t>Kompatybilność z aparatem słuchowym</w:t>
      </w:r>
      <w:r>
        <w:rPr>
          <w:rFonts w:ascii="Times New Roman" w:hAnsi="Times New Roman" w:cs="Times New Roman"/>
        </w:rPr>
        <w:t>.</w:t>
      </w:r>
    </w:p>
    <w:p w:rsidR="00431D27" w:rsidRPr="00687C1C" w:rsidRDefault="00431D27" w:rsidP="00431D27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instalacji stałej - wskaźnik LED natężenia pola magnetycznego - wbudowany mikrofon - regulacja głośności w zewnętrznym słuchawkach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31D27" w:rsidRPr="00687C1C" w:rsidRDefault="00431D27" w:rsidP="00431D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>ejście audio 3.5 mm dla akcesoriów audio (TV, MP3, komputer, itp.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- wyświetlacz ładowania LED – 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>włącznik/wyłącznik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31D27" w:rsidRPr="00687C1C" w:rsidRDefault="00431D27" w:rsidP="00431D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>Ustawienie poziomu wejściowego (mikro i audio) - regulacja natężenia dźwięku - regulacja natężenia dźwięku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31D27" w:rsidRPr="00687C1C" w:rsidRDefault="00431D27" w:rsidP="00431D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Zewnętrzny mikrofon stojący (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3,5 mm </w:t>
      </w:r>
      <w:proofErr w:type="spellStart"/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>jack</w:t>
      </w:r>
      <w:proofErr w:type="spellEnd"/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kabel 1,8 m) - zewnętrzna słuchawka kompatybilna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aparatami słuchowymi i jego nośnikiem - akumulator Ni-MH 1,2V 600mA z możliwością ponownego ładowania </w:t>
      </w:r>
    </w:p>
    <w:p w:rsidR="00431D27" w:rsidRPr="00687C1C" w:rsidRDefault="00431D27" w:rsidP="00431D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>tyczka sieci elektrycznej 230VAC- 15VDC – zdejmowany uchwyt do ustawiania na biurku – oficjalny piktogram : niebieski „szczelinowany” uszy do oznakowania</w:t>
      </w:r>
    </w:p>
    <w:p w:rsidR="00431D27" w:rsidRDefault="00431D27" w:rsidP="00431D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3F1197">
        <w:rPr>
          <w:rFonts w:ascii="Times New Roman" w:eastAsia="Times New Roman" w:hAnsi="Times New Roman" w:cs="Times New Roman"/>
          <w:sz w:val="24"/>
          <w:szCs w:val="24"/>
          <w:lang w:eastAsia="pl-PL"/>
        </w:rPr>
        <w:t>as pracy akumulatora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min. 5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godzin pracy ciągłej</w:t>
      </w:r>
    </w:p>
    <w:p w:rsidR="00431D27" w:rsidRPr="003F1197" w:rsidRDefault="00431D27" w:rsidP="00431D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3F1197">
        <w:rPr>
          <w:rFonts w:ascii="Times New Roman" w:eastAsia="Times New Roman" w:hAnsi="Times New Roman" w:cs="Times New Roman"/>
          <w:sz w:val="24"/>
          <w:szCs w:val="24"/>
          <w:lang w:eastAsia="pl-PL"/>
        </w:rPr>
        <w:t>tyczka sieciowa (Europa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31D27" w:rsidRDefault="00431D27" w:rsidP="00431D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800</w:t>
      </w:r>
      <w:r w:rsidRPr="00687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</w:t>
      </w:r>
    </w:p>
    <w:p w:rsidR="00431D27" w:rsidRPr="009D4EB5" w:rsidRDefault="00431D27" w:rsidP="00431D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>Zgodność z normą EN60118</w:t>
      </w:r>
    </w:p>
    <w:p w:rsidR="00431D27" w:rsidRPr="00431D27" w:rsidRDefault="00431D27" w:rsidP="00431D27">
      <w:pPr>
        <w:pStyle w:val="Akapitzlist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92290">
        <w:rPr>
          <w:rFonts w:ascii="Times New Roman" w:hAnsi="Times New Roman" w:cs="Times New Roman"/>
          <w:sz w:val="24"/>
          <w:szCs w:val="24"/>
        </w:rPr>
        <w:t>Inne wymagania zamawiającego:</w:t>
      </w:r>
      <w:bookmarkStart w:id="0" w:name="_GoBack"/>
      <w:bookmarkEnd w:id="0"/>
    </w:p>
    <w:p w:rsidR="00431D27" w:rsidRDefault="00431D27" w:rsidP="00431D27">
      <w:pPr>
        <w:pStyle w:val="Akapitzlist"/>
        <w:numPr>
          <w:ilvl w:val="0"/>
          <w:numId w:val="3"/>
        </w:numPr>
        <w:jc w:val="left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sz w:val="24"/>
          <w:szCs w:val="24"/>
        </w:rPr>
        <w:t>g</w:t>
      </w:r>
      <w:r w:rsidRPr="00225B82">
        <w:rPr>
          <w:rStyle w:val="markedcontent"/>
          <w:rFonts w:ascii="Times New Roman" w:hAnsi="Times New Roman" w:cs="Times New Roman"/>
          <w:b/>
          <w:sz w:val="24"/>
          <w:szCs w:val="24"/>
        </w:rPr>
        <w:t>warancja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>: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producenta 24 min. miesiące.</w:t>
      </w:r>
    </w:p>
    <w:p w:rsidR="00431D27" w:rsidRPr="00431D27" w:rsidRDefault="00431D27" w:rsidP="00431D27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sz w:val="24"/>
          <w:szCs w:val="24"/>
        </w:rPr>
        <w:t>instrukcja obsługi w języku polskim</w:t>
      </w:r>
    </w:p>
    <w:p w:rsidR="00431D27" w:rsidRDefault="00431D27" w:rsidP="00431D27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225B82">
        <w:rPr>
          <w:rFonts w:ascii="Times New Roman" w:hAnsi="Times New Roman" w:cs="Times New Roman"/>
          <w:b/>
          <w:sz w:val="24"/>
          <w:szCs w:val="24"/>
        </w:rPr>
        <w:t xml:space="preserve">warunki płatności: </w:t>
      </w:r>
      <w:r>
        <w:rPr>
          <w:rFonts w:ascii="Times New Roman" w:hAnsi="Times New Roman" w:cs="Times New Roman"/>
          <w:sz w:val="24"/>
          <w:szCs w:val="24"/>
        </w:rPr>
        <w:t>płatność odbędzie się przelewem po wykonaniu dostawy i dostarczeniu faktury  VAT z 14-dniowym terminem płatności</w:t>
      </w:r>
    </w:p>
    <w:p w:rsidR="00431D27" w:rsidRDefault="00431D27" w:rsidP="00431D27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225B82">
        <w:rPr>
          <w:rFonts w:ascii="Times New Roman" w:hAnsi="Times New Roman" w:cs="Times New Roman"/>
          <w:b/>
          <w:sz w:val="24"/>
          <w:szCs w:val="24"/>
        </w:rPr>
        <w:t>abywca:</w:t>
      </w:r>
      <w:r w:rsidRPr="00225B82">
        <w:rPr>
          <w:rFonts w:ascii="Times New Roman" w:hAnsi="Times New Roman" w:cs="Times New Roman"/>
          <w:sz w:val="24"/>
          <w:szCs w:val="24"/>
        </w:rPr>
        <w:t xml:space="preserve"> Miejski Dom Kultury w Mławie , 06-500 z Mława , ul. Stary Rynek 13, NIP 5691611311, REGON 130431191</w:t>
      </w:r>
    </w:p>
    <w:p w:rsidR="00431D27" w:rsidRDefault="00431D27" w:rsidP="00431D2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warunki dostawy: </w:t>
      </w:r>
      <w:r>
        <w:rPr>
          <w:rFonts w:ascii="Times New Roman" w:hAnsi="Times New Roman" w:cs="Times New Roman"/>
          <w:sz w:val="24"/>
          <w:szCs w:val="24"/>
        </w:rPr>
        <w:t xml:space="preserve">wykonawca zobowiązuje się dostarczyć przedmiot umowy do siedziby Zamawiającego do dnia 30 kwietnia 2022 r. Koszty dostawy są wliczone w cenę. </w:t>
      </w:r>
      <w:r w:rsidRPr="00510434">
        <w:rPr>
          <w:rFonts w:ascii="Times New Roman" w:hAnsi="Times New Roman" w:cs="Times New Roman"/>
          <w:bCs/>
          <w:sz w:val="24"/>
          <w:szCs w:val="24"/>
        </w:rPr>
        <w:t>W przypadku gdy dostarczony przedmiot zamówienia nie odpowiada pod względem ilościowym i  jakościowym lub trwałości produktowi wskazanemu przez Zamawiającego, Zamawiającemu przysługuje prawo do złożenia reklamacji, która powinna być uznana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0434">
        <w:rPr>
          <w:rFonts w:ascii="Times New Roman" w:hAnsi="Times New Roman" w:cs="Times New Roman"/>
          <w:bCs/>
          <w:sz w:val="24"/>
          <w:szCs w:val="24"/>
        </w:rPr>
        <w:t>w ciągu 3 dni roboczych od daty jej zgłoszenia Wykonawcy.</w:t>
      </w:r>
    </w:p>
    <w:p w:rsidR="00431D27" w:rsidRPr="00431D27" w:rsidRDefault="00431D27" w:rsidP="00431D2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039F">
        <w:rPr>
          <w:rFonts w:ascii="Times New Roman" w:hAnsi="Times New Roman" w:cs="Times New Roman"/>
          <w:b/>
          <w:sz w:val="24"/>
          <w:szCs w:val="24"/>
        </w:rPr>
        <w:t>kryteria oceny:</w:t>
      </w:r>
      <w:r w:rsidRPr="004C039F">
        <w:rPr>
          <w:rFonts w:ascii="Times New Roman" w:hAnsi="Times New Roman" w:cs="Times New Roman"/>
          <w:sz w:val="24"/>
          <w:szCs w:val="24"/>
        </w:rPr>
        <w:t xml:space="preserve"> </w:t>
      </w:r>
      <w:r w:rsidRPr="004C039F">
        <w:rPr>
          <w:rFonts w:ascii="Times New Roman" w:hAnsi="Times New Roman" w:cs="Times New Roman"/>
          <w:b/>
          <w:sz w:val="24"/>
          <w:szCs w:val="24"/>
        </w:rPr>
        <w:t>cena 100%</w:t>
      </w:r>
      <w:r w:rsidRPr="004C039F">
        <w:rPr>
          <w:rFonts w:ascii="Times New Roman" w:hAnsi="Times New Roman" w:cs="Times New Roman"/>
          <w:sz w:val="24"/>
          <w:szCs w:val="24"/>
        </w:rPr>
        <w:t>.</w:t>
      </w:r>
    </w:p>
    <w:p w:rsidR="00431D27" w:rsidRPr="00225B82" w:rsidRDefault="00431D27" w:rsidP="00431D27">
      <w:pPr>
        <w:pStyle w:val="Akapitzlist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225B82">
        <w:rPr>
          <w:rFonts w:ascii="Times New Roman" w:hAnsi="Times New Roman" w:cs="Times New Roman"/>
          <w:sz w:val="24"/>
          <w:szCs w:val="24"/>
        </w:rPr>
        <w:t>Termin wykonania zamówienia:</w:t>
      </w:r>
    </w:p>
    <w:p w:rsidR="00431D27" w:rsidRPr="00892290" w:rsidRDefault="00431D27" w:rsidP="00431D27">
      <w:pPr>
        <w:pStyle w:val="Akapitzlist"/>
        <w:ind w:left="28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zamówienie do 30 kwietnia 2022 r. </w:t>
      </w:r>
    </w:p>
    <w:p w:rsidR="00431D27" w:rsidRPr="00892290" w:rsidRDefault="00431D27" w:rsidP="00431D27">
      <w:pPr>
        <w:pStyle w:val="Akapitzlist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92290">
        <w:rPr>
          <w:rFonts w:ascii="Times New Roman" w:hAnsi="Times New Roman" w:cs="Times New Roman"/>
          <w:sz w:val="24"/>
          <w:szCs w:val="24"/>
        </w:rPr>
        <w:t>Sposób przygotowania oferty oraz miejsce i termin składania ofert:</w:t>
      </w:r>
    </w:p>
    <w:p w:rsidR="00431D27" w:rsidRPr="00892290" w:rsidRDefault="00431D27" w:rsidP="00431D27">
      <w:pPr>
        <w:pStyle w:val="Akapitzlist"/>
        <w:ind w:left="284"/>
        <w:jc w:val="left"/>
        <w:rPr>
          <w:rFonts w:ascii="Times New Roman" w:hAnsi="Times New Roman" w:cs="Times New Roman"/>
          <w:sz w:val="24"/>
          <w:szCs w:val="24"/>
        </w:rPr>
      </w:pPr>
      <w:r w:rsidRPr="00892290">
        <w:rPr>
          <w:rFonts w:ascii="Times New Roman" w:hAnsi="Times New Roman" w:cs="Times New Roman"/>
          <w:sz w:val="24"/>
          <w:szCs w:val="24"/>
        </w:rPr>
        <w:t>Ofertę należy złożyć w formie pisemnej:</w:t>
      </w:r>
    </w:p>
    <w:p w:rsidR="00431D27" w:rsidRPr="00892290" w:rsidRDefault="00431D27" w:rsidP="00431D27">
      <w:pPr>
        <w:pStyle w:val="Akapitzlist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92290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>obiście w siedzibie</w:t>
      </w:r>
      <w:r w:rsidRPr="00AA4F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Miejskiego Domu Kultury w Mławie, 06-500 Mława, ul. Stary Rynek 13</w:t>
      </w:r>
    </w:p>
    <w:p w:rsidR="00431D27" w:rsidRPr="00892290" w:rsidRDefault="00431D27" w:rsidP="00431D27">
      <w:pPr>
        <w:pStyle w:val="Akapitzlist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58589C">
        <w:rPr>
          <w:rFonts w:ascii="Times New Roman" w:hAnsi="Times New Roman" w:cs="Times New Roman"/>
          <w:sz w:val="24"/>
          <w:szCs w:val="24"/>
        </w:rPr>
        <w:t xml:space="preserve">przesłać na adres: </w:t>
      </w:r>
      <w:r>
        <w:rPr>
          <w:rFonts w:ascii="Times New Roman" w:hAnsi="Times New Roman" w:cs="Times New Roman"/>
          <w:sz w:val="24"/>
          <w:szCs w:val="24"/>
        </w:rPr>
        <w:t>Miejski Dom Kultury w Mławie, 06-500 Mława, ul. Stary Rynek 13</w:t>
      </w:r>
    </w:p>
    <w:p w:rsidR="00431D27" w:rsidRPr="00892290" w:rsidRDefault="00431D27" w:rsidP="00431D27">
      <w:pPr>
        <w:pStyle w:val="Akapitzlist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92290">
        <w:rPr>
          <w:rFonts w:ascii="Times New Roman" w:hAnsi="Times New Roman" w:cs="Times New Roman"/>
          <w:sz w:val="24"/>
          <w:szCs w:val="24"/>
        </w:rPr>
        <w:t>w wersji elektronicznej na adres e-mail</w:t>
      </w:r>
      <w:r>
        <w:rPr>
          <w:rFonts w:ascii="Times New Roman" w:hAnsi="Times New Roman" w:cs="Times New Roman"/>
          <w:sz w:val="24"/>
          <w:szCs w:val="24"/>
        </w:rPr>
        <w:t>: a.chrzczon@mdkmlawa.com</w:t>
      </w:r>
    </w:p>
    <w:p w:rsidR="00431D27" w:rsidRPr="00892290" w:rsidRDefault="00431D27" w:rsidP="00431D27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2290">
        <w:rPr>
          <w:rFonts w:ascii="Times New Roman" w:hAnsi="Times New Roman" w:cs="Times New Roman"/>
          <w:sz w:val="24"/>
          <w:szCs w:val="24"/>
        </w:rPr>
        <w:t xml:space="preserve"> nieprzekraczalnym ter</w:t>
      </w:r>
      <w:r>
        <w:rPr>
          <w:rFonts w:ascii="Times New Roman" w:hAnsi="Times New Roman" w:cs="Times New Roman"/>
          <w:sz w:val="24"/>
          <w:szCs w:val="24"/>
        </w:rPr>
        <w:t xml:space="preserve">minie do: 28 lutego 2022 do godz. 16.00 z dopiskiem </w:t>
      </w:r>
      <w:r>
        <w:rPr>
          <w:rFonts w:ascii="Times New Roman" w:hAnsi="Times New Roman" w:cs="Times New Roman"/>
          <w:b/>
          <w:sz w:val="24"/>
          <w:szCs w:val="24"/>
        </w:rPr>
        <w:t>„Zakup przenośnych</w:t>
      </w:r>
      <w:r w:rsidRPr="00E850D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pętli magnetycznych</w:t>
      </w:r>
      <w:r>
        <w:rPr>
          <w:rFonts w:ascii="Times New Roman" w:hAnsi="Times New Roman" w:cs="Times New Roman"/>
          <w:sz w:val="24"/>
          <w:szCs w:val="24"/>
        </w:rPr>
        <w:t xml:space="preserve"> ”.</w:t>
      </w:r>
    </w:p>
    <w:p w:rsidR="00431D27" w:rsidRPr="00892290" w:rsidRDefault="00431D27" w:rsidP="00431D27">
      <w:pPr>
        <w:ind w:left="284"/>
        <w:rPr>
          <w:rFonts w:ascii="Times New Roman" w:hAnsi="Times New Roman" w:cs="Times New Roman"/>
          <w:sz w:val="24"/>
          <w:szCs w:val="24"/>
        </w:rPr>
      </w:pPr>
      <w:r w:rsidRPr="00892290">
        <w:rPr>
          <w:rFonts w:ascii="Times New Roman" w:hAnsi="Times New Roman" w:cs="Times New Roman"/>
          <w:sz w:val="24"/>
          <w:szCs w:val="24"/>
        </w:rPr>
        <w:t>Oferty otrzymane po tym terminie zostaną zwrócone Wykonawcom bez otwierania.</w:t>
      </w:r>
    </w:p>
    <w:p w:rsidR="00431D27" w:rsidRPr="00892290" w:rsidRDefault="00431D27" w:rsidP="00431D27">
      <w:pPr>
        <w:ind w:left="284"/>
        <w:rPr>
          <w:rFonts w:ascii="Times New Roman" w:hAnsi="Times New Roman" w:cs="Times New Roman"/>
          <w:sz w:val="24"/>
          <w:szCs w:val="24"/>
        </w:rPr>
      </w:pPr>
      <w:r w:rsidRPr="00892290">
        <w:rPr>
          <w:rFonts w:ascii="Times New Roman" w:hAnsi="Times New Roman" w:cs="Times New Roman"/>
          <w:sz w:val="24"/>
          <w:szCs w:val="24"/>
        </w:rPr>
        <w:t>Do oferty należy dołączyć następujące dokumenty:</w:t>
      </w:r>
    </w:p>
    <w:p w:rsidR="00431D27" w:rsidRDefault="00431D27" w:rsidP="00431D27">
      <w:pPr>
        <w:pStyle w:val="Akapitzlist"/>
        <w:numPr>
          <w:ilvl w:val="0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specyfikację i opis produktu ze zdjęciem</w:t>
      </w:r>
    </w:p>
    <w:p w:rsidR="00431D27" w:rsidRPr="00431D27" w:rsidRDefault="00431D27" w:rsidP="00431D27">
      <w:pPr>
        <w:pStyle w:val="Akapitzlist"/>
        <w:numPr>
          <w:ilvl w:val="0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cennik z ceną netto produktów</w:t>
      </w:r>
    </w:p>
    <w:sectPr w:rsidR="00431D27" w:rsidRPr="00431D27" w:rsidSect="00431D27">
      <w:head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326" w:rsidRDefault="00635326" w:rsidP="00431D27">
      <w:pPr>
        <w:spacing w:after="0" w:line="240" w:lineRule="auto"/>
      </w:pPr>
      <w:r>
        <w:separator/>
      </w:r>
    </w:p>
  </w:endnote>
  <w:endnote w:type="continuationSeparator" w:id="0">
    <w:p w:rsidR="00635326" w:rsidRDefault="00635326" w:rsidP="00431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326" w:rsidRDefault="00635326" w:rsidP="00431D27">
      <w:pPr>
        <w:spacing w:after="0" w:line="240" w:lineRule="auto"/>
      </w:pPr>
      <w:r>
        <w:separator/>
      </w:r>
    </w:p>
  </w:footnote>
  <w:footnote w:type="continuationSeparator" w:id="0">
    <w:p w:rsidR="00635326" w:rsidRDefault="00635326" w:rsidP="00431D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D27" w:rsidRDefault="00431D27">
    <w:pPr>
      <w:pStyle w:val="Nagwek"/>
    </w:pPr>
    <w:r>
      <w:rPr>
        <w:noProof/>
        <w:lang w:eastAsia="pl-PL"/>
      </w:rPr>
      <w:drawing>
        <wp:inline distT="0" distB="0" distL="0" distR="0">
          <wp:extent cx="5760720" cy="78803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E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8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31D27" w:rsidRDefault="00431D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88F"/>
    <w:multiLevelType w:val="hybridMultilevel"/>
    <w:tmpl w:val="D490271E"/>
    <w:lvl w:ilvl="0" w:tplc="52C003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E7E20"/>
    <w:multiLevelType w:val="hybridMultilevel"/>
    <w:tmpl w:val="A7504AEA"/>
    <w:lvl w:ilvl="0" w:tplc="909053EC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7620A"/>
    <w:multiLevelType w:val="hybridMultilevel"/>
    <w:tmpl w:val="2A3EFE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55A49"/>
    <w:multiLevelType w:val="hybridMultilevel"/>
    <w:tmpl w:val="BE4ABB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D12FE7"/>
    <w:multiLevelType w:val="hybridMultilevel"/>
    <w:tmpl w:val="C98A40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D27"/>
    <w:rsid w:val="00376BB5"/>
    <w:rsid w:val="00431D27"/>
    <w:rsid w:val="0063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06CF01-5248-4F41-A19B-8C2134D24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D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D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431D27"/>
    <w:pPr>
      <w:spacing w:after="0" w:line="240" w:lineRule="auto"/>
      <w:ind w:left="720"/>
      <w:contextualSpacing/>
      <w:jc w:val="center"/>
    </w:pPr>
  </w:style>
  <w:style w:type="character" w:customStyle="1" w:styleId="markedcontent">
    <w:name w:val="markedcontent"/>
    <w:basedOn w:val="Domylnaczcionkaakapitu"/>
    <w:rsid w:val="00431D27"/>
  </w:style>
  <w:style w:type="paragraph" w:styleId="Nagwek">
    <w:name w:val="header"/>
    <w:basedOn w:val="Normalny"/>
    <w:link w:val="NagwekZnak"/>
    <w:uiPriority w:val="99"/>
    <w:unhideWhenUsed/>
    <w:rsid w:val="00431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1D27"/>
  </w:style>
  <w:style w:type="paragraph" w:styleId="Stopka">
    <w:name w:val="footer"/>
    <w:basedOn w:val="Normalny"/>
    <w:link w:val="StopkaZnak"/>
    <w:uiPriority w:val="99"/>
    <w:unhideWhenUsed/>
    <w:rsid w:val="00431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1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1</cp:revision>
  <dcterms:created xsi:type="dcterms:W3CDTF">2022-02-18T14:50:00Z</dcterms:created>
  <dcterms:modified xsi:type="dcterms:W3CDTF">2022-02-18T14:55:00Z</dcterms:modified>
</cp:coreProperties>
</file>