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94B" w:rsidRPr="00C7214E" w:rsidRDefault="00C7214E" w:rsidP="00C7214E">
      <w:pPr>
        <w:spacing w:line="240" w:lineRule="auto"/>
        <w:jc w:val="right"/>
        <w:rPr>
          <w:rFonts w:ascii="Arial" w:eastAsia="Times New Roman" w:hAnsi="Arial" w:cs="Arial"/>
          <w:bCs/>
          <w:sz w:val="16"/>
          <w:szCs w:val="16"/>
          <w:lang w:eastAsia="pl-PL"/>
        </w:rPr>
      </w:pPr>
      <w:r>
        <w:rPr>
          <w:rFonts w:ascii="Century Gothic" w:eastAsia="Times New Roman" w:hAnsi="Century Gothic" w:cs="Arial"/>
          <w:bCs/>
          <w:sz w:val="16"/>
          <w:szCs w:val="16"/>
          <w:lang w:eastAsia="pl-PL"/>
        </w:rPr>
        <w:t>Załącznik do Z</w:t>
      </w:r>
      <w:r w:rsidRPr="00C7214E">
        <w:rPr>
          <w:rFonts w:ascii="Century Gothic" w:eastAsia="Times New Roman" w:hAnsi="Century Gothic" w:cs="Arial"/>
          <w:bCs/>
          <w:sz w:val="16"/>
          <w:szCs w:val="16"/>
          <w:lang w:eastAsia="pl-PL"/>
        </w:rPr>
        <w:t>arządzenia nr 15/2026</w:t>
      </w:r>
      <w:r w:rsidRPr="00C7214E">
        <w:rPr>
          <w:rFonts w:ascii="Century Gothic" w:eastAsia="Times New Roman" w:hAnsi="Century Gothic" w:cs="Arial"/>
          <w:bCs/>
          <w:sz w:val="16"/>
          <w:szCs w:val="16"/>
          <w:lang w:eastAsia="pl-PL"/>
        </w:rPr>
        <w:t xml:space="preserve"> </w:t>
      </w:r>
      <w:r w:rsidRPr="00C7214E">
        <w:rPr>
          <w:rFonts w:ascii="Century Gothic" w:eastAsia="Times New Roman" w:hAnsi="Century Gothic" w:cs="Arial"/>
          <w:bCs/>
          <w:sz w:val="16"/>
          <w:szCs w:val="16"/>
          <w:lang w:eastAsia="pl-PL"/>
        </w:rPr>
        <w:br/>
        <w:t>z dnia 22 czerwca</w:t>
      </w:r>
      <w:r w:rsidRPr="00C7214E">
        <w:rPr>
          <w:rFonts w:ascii="Century Gothic" w:eastAsia="Times New Roman" w:hAnsi="Century Gothic" w:cs="Arial"/>
          <w:bCs/>
          <w:sz w:val="16"/>
          <w:szCs w:val="16"/>
          <w:lang w:eastAsia="pl-PL"/>
        </w:rPr>
        <w:t xml:space="preserve"> </w:t>
      </w:r>
      <w:r>
        <w:rPr>
          <w:rFonts w:ascii="Century Gothic" w:eastAsia="Times New Roman" w:hAnsi="Century Gothic" w:cs="Arial"/>
          <w:bCs/>
          <w:sz w:val="16"/>
          <w:szCs w:val="16"/>
          <w:lang w:eastAsia="pl-PL"/>
        </w:rPr>
        <w:t>2026 r.</w:t>
      </w:r>
      <w:r w:rsidRPr="00C7214E">
        <w:rPr>
          <w:rFonts w:ascii="Century Gothic" w:eastAsia="Times New Roman" w:hAnsi="Century Gothic" w:cs="Arial"/>
          <w:bCs/>
          <w:sz w:val="16"/>
          <w:szCs w:val="16"/>
          <w:lang w:eastAsia="pl-PL"/>
        </w:rPr>
        <w:br/>
      </w:r>
      <w:r w:rsidRPr="00C7214E">
        <w:rPr>
          <w:rFonts w:ascii="Century Gothic" w:eastAsia="Times New Roman" w:hAnsi="Century Gothic" w:cs="Arial"/>
          <w:bCs/>
          <w:sz w:val="16"/>
          <w:szCs w:val="16"/>
          <w:lang w:eastAsia="pl-PL"/>
        </w:rPr>
        <w:t>Dyrekt</w:t>
      </w:r>
      <w:r w:rsidRPr="00C7214E">
        <w:rPr>
          <w:rFonts w:ascii="Century Gothic" w:eastAsia="Times New Roman" w:hAnsi="Century Gothic" w:cs="Arial"/>
          <w:bCs/>
          <w:sz w:val="16"/>
          <w:szCs w:val="16"/>
          <w:lang w:eastAsia="pl-PL"/>
        </w:rPr>
        <w:t>ora Miejskiego Domu Kultury w Mławie</w:t>
      </w:r>
    </w:p>
    <w:p w:rsidR="00AF26F1" w:rsidRDefault="00AF26F1" w:rsidP="0052094B">
      <w:pPr>
        <w:spacing w:line="360" w:lineRule="auto"/>
        <w:rPr>
          <w:rFonts w:ascii="Century Gothic" w:eastAsia="Times New Roman" w:hAnsi="Century Gothic" w:cs="Arial"/>
          <w:b/>
          <w:bCs/>
          <w:sz w:val="20"/>
          <w:szCs w:val="20"/>
          <w:lang w:eastAsia="pl-PL"/>
        </w:rPr>
      </w:pPr>
      <w:r>
        <w:rPr>
          <w:noProof/>
          <w:lang w:eastAsia="pl-PL"/>
        </w:rPr>
        <w:drawing>
          <wp:inline distT="0" distB="0" distL="0" distR="0" wp14:anchorId="6C0867C5" wp14:editId="1981E4A2">
            <wp:extent cx="5760720" cy="897255"/>
            <wp:effectExtent l="0" t="0" r="0" b="0"/>
            <wp:docPr id="2" name="Obraz 2" descr="Papier_firmowy_naglow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pier_firmowy_naglowe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897255"/>
                    </a:xfrm>
                    <a:prstGeom prst="rect">
                      <a:avLst/>
                    </a:prstGeom>
                    <a:noFill/>
                    <a:ln>
                      <a:noFill/>
                    </a:ln>
                  </pic:spPr>
                </pic:pic>
              </a:graphicData>
            </a:graphic>
          </wp:inline>
        </w:drawing>
      </w:r>
      <w:r>
        <w:rPr>
          <w:rFonts w:ascii="Century Gothic" w:eastAsia="Times New Roman" w:hAnsi="Century Gothic" w:cs="Arial"/>
          <w:b/>
          <w:bCs/>
          <w:sz w:val="20"/>
          <w:szCs w:val="20"/>
          <w:lang w:eastAsia="pl-PL"/>
        </w:rPr>
        <w:br/>
      </w:r>
      <w:r w:rsidR="00C7214E" w:rsidRPr="00C7214E">
        <w:rPr>
          <w:rFonts w:ascii="Century Gothic" w:eastAsia="Times New Roman" w:hAnsi="Century Gothic" w:cs="Arial"/>
          <w:b/>
          <w:bCs/>
          <w:sz w:val="18"/>
          <w:szCs w:val="18"/>
          <w:lang w:eastAsia="pl-PL"/>
        </w:rPr>
        <w:br/>
      </w: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REGULAMIN AKREDYTACJI MEDIALNYCH</w:t>
      </w:r>
      <w:r w:rsidR="0052094B">
        <w:rPr>
          <w:rFonts w:ascii="Century Gothic" w:eastAsia="Times New Roman" w:hAnsi="Century Gothic" w:cs="Arial"/>
          <w:b/>
          <w:bCs/>
          <w:sz w:val="20"/>
          <w:szCs w:val="20"/>
          <w:lang w:eastAsia="pl-PL"/>
        </w:rPr>
        <w:t xml:space="preserve"> </w:t>
      </w:r>
      <w:r w:rsidR="005C613D">
        <w:rPr>
          <w:rFonts w:ascii="Century Gothic" w:eastAsia="Times New Roman" w:hAnsi="Century Gothic" w:cs="Arial"/>
          <w:b/>
          <w:bCs/>
          <w:sz w:val="20"/>
          <w:szCs w:val="20"/>
          <w:lang w:eastAsia="pl-PL"/>
        </w:rPr>
        <w:t xml:space="preserve">NA KONCERTY </w:t>
      </w:r>
      <w:r w:rsidRPr="006F3ECF">
        <w:rPr>
          <w:rFonts w:ascii="Century Gothic" w:eastAsia="Times New Roman" w:hAnsi="Century Gothic" w:cs="Arial"/>
          <w:b/>
          <w:bCs/>
          <w:sz w:val="20"/>
          <w:szCs w:val="20"/>
          <w:lang w:eastAsia="pl-PL"/>
        </w:rPr>
        <w:t>DNI MŁAWY 2026 (11–12 LIPCA 2026 r.)</w:t>
      </w: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 1. POSTANOWIENIA OGÓLNE</w:t>
      </w:r>
    </w:p>
    <w:p w:rsidR="006F3ECF" w:rsidRPr="006F3ECF" w:rsidRDefault="006F3ECF" w:rsidP="00AF26F1">
      <w:pPr>
        <w:numPr>
          <w:ilvl w:val="0"/>
          <w:numId w:val="2"/>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Niniejszy Regulamin określa zasady przyznawania akredytacji oraz zasady pracy dzi</w:t>
      </w:r>
      <w:r w:rsidR="0052094B">
        <w:rPr>
          <w:rFonts w:ascii="Century Gothic" w:eastAsia="Times New Roman" w:hAnsi="Century Gothic" w:cs="Arial"/>
          <w:sz w:val="20"/>
          <w:szCs w:val="20"/>
          <w:lang w:eastAsia="pl-PL"/>
        </w:rPr>
        <w:t>ennikarzy</w:t>
      </w:r>
      <w:r w:rsidR="005C613D">
        <w:rPr>
          <w:rFonts w:ascii="Century Gothic" w:eastAsia="Times New Roman" w:hAnsi="Century Gothic" w:cs="Arial"/>
          <w:sz w:val="20"/>
          <w:szCs w:val="20"/>
          <w:lang w:eastAsia="pl-PL"/>
        </w:rPr>
        <w:t xml:space="preserve"> </w:t>
      </w:r>
      <w:r w:rsidR="00AF26F1">
        <w:rPr>
          <w:rFonts w:ascii="Century Gothic" w:eastAsia="Times New Roman" w:hAnsi="Century Gothic" w:cs="Arial"/>
          <w:sz w:val="20"/>
          <w:szCs w:val="20"/>
          <w:lang w:eastAsia="pl-PL"/>
        </w:rPr>
        <w:br/>
      </w:r>
      <w:r w:rsidR="005C613D">
        <w:rPr>
          <w:rFonts w:ascii="Century Gothic" w:eastAsia="Times New Roman" w:hAnsi="Century Gothic" w:cs="Arial"/>
          <w:sz w:val="20"/>
          <w:szCs w:val="20"/>
          <w:lang w:eastAsia="pl-PL"/>
        </w:rPr>
        <w:t>i fotoreporterów</w:t>
      </w:r>
      <w:r w:rsidR="0052094B">
        <w:rPr>
          <w:rFonts w:ascii="Century Gothic" w:eastAsia="Times New Roman" w:hAnsi="Century Gothic" w:cs="Arial"/>
          <w:sz w:val="20"/>
          <w:szCs w:val="20"/>
          <w:lang w:eastAsia="pl-PL"/>
        </w:rPr>
        <w:t xml:space="preserve"> podczas koncertów </w:t>
      </w:r>
      <w:r w:rsidRPr="006F3ECF">
        <w:rPr>
          <w:rFonts w:ascii="Century Gothic" w:eastAsia="Times New Roman" w:hAnsi="Century Gothic" w:cs="Arial"/>
          <w:b/>
          <w:bCs/>
          <w:sz w:val="20"/>
          <w:szCs w:val="20"/>
          <w:lang w:eastAsia="pl-PL"/>
        </w:rPr>
        <w:t>Dni Mławy 2026</w:t>
      </w:r>
      <w:r w:rsidR="005C613D">
        <w:rPr>
          <w:rFonts w:ascii="Century Gothic" w:eastAsia="Times New Roman" w:hAnsi="Century Gothic" w:cs="Arial"/>
          <w:sz w:val="20"/>
          <w:szCs w:val="20"/>
          <w:lang w:eastAsia="pl-PL"/>
        </w:rPr>
        <w:t>, zwanych</w:t>
      </w:r>
      <w:r w:rsidRPr="006F3ECF">
        <w:rPr>
          <w:rFonts w:ascii="Century Gothic" w:eastAsia="Times New Roman" w:hAnsi="Century Gothic" w:cs="Arial"/>
          <w:sz w:val="20"/>
          <w:szCs w:val="20"/>
          <w:lang w:eastAsia="pl-PL"/>
        </w:rPr>
        <w:t xml:space="preserve"> dalej „Wydarzeniem”.</w:t>
      </w:r>
    </w:p>
    <w:p w:rsidR="006F3ECF" w:rsidRPr="006F3ECF" w:rsidRDefault="005C613D" w:rsidP="00AF26F1">
      <w:pPr>
        <w:numPr>
          <w:ilvl w:val="0"/>
          <w:numId w:val="2"/>
        </w:numPr>
        <w:spacing w:after="0" w:line="360" w:lineRule="auto"/>
        <w:ind w:left="0"/>
        <w:jc w:val="both"/>
        <w:rPr>
          <w:rFonts w:ascii="Century Gothic" w:eastAsia="Times New Roman" w:hAnsi="Century Gothic" w:cs="Arial"/>
          <w:sz w:val="20"/>
          <w:szCs w:val="20"/>
          <w:lang w:eastAsia="pl-PL"/>
        </w:rPr>
      </w:pPr>
      <w:r>
        <w:rPr>
          <w:rFonts w:ascii="Century Gothic" w:eastAsia="Times New Roman" w:hAnsi="Century Gothic" w:cs="Arial"/>
          <w:sz w:val="20"/>
          <w:szCs w:val="20"/>
          <w:lang w:eastAsia="pl-PL"/>
        </w:rPr>
        <w:t>Koncerty</w:t>
      </w:r>
      <w:r w:rsidR="006F3ECF" w:rsidRPr="006F3ECF">
        <w:rPr>
          <w:rFonts w:ascii="Century Gothic" w:eastAsia="Times New Roman" w:hAnsi="Century Gothic" w:cs="Arial"/>
          <w:sz w:val="20"/>
          <w:szCs w:val="20"/>
          <w:lang w:eastAsia="pl-PL"/>
        </w:rPr>
        <w:t xml:space="preserve"> odbywa</w:t>
      </w:r>
      <w:r>
        <w:rPr>
          <w:rFonts w:ascii="Century Gothic" w:eastAsia="Times New Roman" w:hAnsi="Century Gothic" w:cs="Arial"/>
          <w:sz w:val="20"/>
          <w:szCs w:val="20"/>
          <w:lang w:eastAsia="pl-PL"/>
        </w:rPr>
        <w:t>ją</w:t>
      </w:r>
      <w:r w:rsidR="006F3ECF" w:rsidRPr="006F3ECF">
        <w:rPr>
          <w:rFonts w:ascii="Century Gothic" w:eastAsia="Times New Roman" w:hAnsi="Century Gothic" w:cs="Arial"/>
          <w:sz w:val="20"/>
          <w:szCs w:val="20"/>
          <w:lang w:eastAsia="pl-PL"/>
        </w:rPr>
        <w:t xml:space="preserve"> się w dniach </w:t>
      </w:r>
      <w:r w:rsidR="006F3ECF" w:rsidRPr="006F3ECF">
        <w:rPr>
          <w:rFonts w:ascii="Century Gothic" w:eastAsia="Times New Roman" w:hAnsi="Century Gothic" w:cs="Arial"/>
          <w:b/>
          <w:bCs/>
          <w:sz w:val="20"/>
          <w:szCs w:val="20"/>
          <w:lang w:eastAsia="pl-PL"/>
        </w:rPr>
        <w:t>11–12 lipca 2026 roku</w:t>
      </w:r>
      <w:r w:rsidR="0052094B">
        <w:rPr>
          <w:rFonts w:ascii="Century Gothic" w:eastAsia="Times New Roman" w:hAnsi="Century Gothic" w:cs="Arial"/>
          <w:sz w:val="20"/>
          <w:szCs w:val="20"/>
          <w:lang w:eastAsia="pl-PL"/>
        </w:rPr>
        <w:t xml:space="preserve"> na terenie Miejskiego Ośrodka Sportu </w:t>
      </w:r>
      <w:r w:rsidR="00AF26F1">
        <w:rPr>
          <w:rFonts w:ascii="Century Gothic" w:eastAsia="Times New Roman" w:hAnsi="Century Gothic" w:cs="Arial"/>
          <w:sz w:val="20"/>
          <w:szCs w:val="20"/>
          <w:lang w:eastAsia="pl-PL"/>
        </w:rPr>
        <w:br/>
      </w:r>
      <w:r w:rsidR="0052094B">
        <w:rPr>
          <w:rFonts w:ascii="Century Gothic" w:eastAsia="Times New Roman" w:hAnsi="Century Gothic" w:cs="Arial"/>
          <w:sz w:val="20"/>
          <w:szCs w:val="20"/>
          <w:lang w:eastAsia="pl-PL"/>
        </w:rPr>
        <w:t xml:space="preserve">i Rekreacji w Mławie - </w:t>
      </w:r>
      <w:r>
        <w:rPr>
          <w:rFonts w:ascii="Century Gothic" w:eastAsia="Times New Roman" w:hAnsi="Century Gothic" w:cs="Arial"/>
          <w:sz w:val="20"/>
          <w:szCs w:val="20"/>
          <w:lang w:eastAsia="pl-PL"/>
        </w:rPr>
        <w:t>teren za Hotelem</w:t>
      </w:r>
      <w:r w:rsidR="0052094B">
        <w:rPr>
          <w:rFonts w:ascii="Century Gothic" w:eastAsia="Times New Roman" w:hAnsi="Century Gothic" w:cs="Arial"/>
          <w:sz w:val="20"/>
          <w:szCs w:val="20"/>
          <w:lang w:eastAsia="pl-PL"/>
        </w:rPr>
        <w:t xml:space="preserve"> Mława</w:t>
      </w:r>
      <w:r w:rsidR="006F3ECF" w:rsidRPr="006F3ECF">
        <w:rPr>
          <w:rFonts w:ascii="Century Gothic" w:eastAsia="Times New Roman" w:hAnsi="Century Gothic" w:cs="Arial"/>
          <w:sz w:val="20"/>
          <w:szCs w:val="20"/>
          <w:lang w:eastAsia="pl-PL"/>
        </w:rPr>
        <w:t>.</w:t>
      </w:r>
    </w:p>
    <w:p w:rsidR="006F3ECF" w:rsidRPr="006F3ECF" w:rsidRDefault="0063720F" w:rsidP="00AF26F1">
      <w:pPr>
        <w:numPr>
          <w:ilvl w:val="0"/>
          <w:numId w:val="2"/>
        </w:numPr>
        <w:spacing w:after="0" w:line="360" w:lineRule="auto"/>
        <w:ind w:left="0"/>
        <w:jc w:val="both"/>
        <w:rPr>
          <w:rFonts w:ascii="Century Gothic" w:eastAsia="Times New Roman" w:hAnsi="Century Gothic" w:cs="Arial"/>
          <w:sz w:val="20"/>
          <w:szCs w:val="20"/>
          <w:lang w:eastAsia="pl-PL"/>
        </w:rPr>
      </w:pPr>
      <w:r>
        <w:rPr>
          <w:rFonts w:ascii="Century Gothic" w:eastAsia="Times New Roman" w:hAnsi="Century Gothic" w:cs="Arial"/>
          <w:sz w:val="20"/>
          <w:szCs w:val="20"/>
          <w:lang w:eastAsia="pl-PL"/>
        </w:rPr>
        <w:t>Podmiotem o</w:t>
      </w:r>
      <w:r w:rsidR="008013D3">
        <w:rPr>
          <w:rFonts w:ascii="Century Gothic" w:eastAsia="Times New Roman" w:hAnsi="Century Gothic" w:cs="Arial"/>
          <w:sz w:val="20"/>
          <w:szCs w:val="20"/>
          <w:lang w:eastAsia="pl-PL"/>
        </w:rPr>
        <w:t>dpowiedzialnym za przyznawanie a</w:t>
      </w:r>
      <w:r>
        <w:rPr>
          <w:rFonts w:ascii="Century Gothic" w:eastAsia="Times New Roman" w:hAnsi="Century Gothic" w:cs="Arial"/>
          <w:sz w:val="20"/>
          <w:szCs w:val="20"/>
          <w:lang w:eastAsia="pl-PL"/>
        </w:rPr>
        <w:t xml:space="preserve">kredytacji jest </w:t>
      </w:r>
      <w:r w:rsidR="006F3ECF" w:rsidRPr="006F3ECF">
        <w:rPr>
          <w:rFonts w:ascii="Century Gothic" w:eastAsia="Times New Roman" w:hAnsi="Century Gothic" w:cs="Arial"/>
          <w:b/>
          <w:bCs/>
          <w:sz w:val="20"/>
          <w:szCs w:val="20"/>
          <w:lang w:eastAsia="pl-PL"/>
        </w:rPr>
        <w:t>Miejski Dom Kultury w Mławie</w:t>
      </w:r>
      <w:r w:rsidR="006F3ECF" w:rsidRPr="006F3ECF">
        <w:rPr>
          <w:rFonts w:ascii="Century Gothic" w:eastAsia="Times New Roman" w:hAnsi="Century Gothic" w:cs="Arial"/>
          <w:sz w:val="20"/>
          <w:szCs w:val="20"/>
          <w:lang w:eastAsia="pl-PL"/>
        </w:rPr>
        <w:t xml:space="preserve"> (MDK Mława) </w:t>
      </w:r>
      <w:r>
        <w:rPr>
          <w:rFonts w:ascii="Century Gothic" w:eastAsia="Times New Roman" w:hAnsi="Century Gothic" w:cs="Arial"/>
          <w:sz w:val="20"/>
          <w:szCs w:val="20"/>
          <w:lang w:eastAsia="pl-PL"/>
        </w:rPr>
        <w:t xml:space="preserve">zwany </w:t>
      </w:r>
      <w:r w:rsidR="008013D3">
        <w:rPr>
          <w:rFonts w:ascii="Century Gothic" w:eastAsia="Times New Roman" w:hAnsi="Century Gothic" w:cs="Arial"/>
          <w:sz w:val="20"/>
          <w:szCs w:val="20"/>
          <w:lang w:eastAsia="pl-PL"/>
        </w:rPr>
        <w:t>dalej  „Organizatorem”</w:t>
      </w:r>
      <w:r w:rsidR="006F3ECF" w:rsidRPr="006F3ECF">
        <w:rPr>
          <w:rFonts w:ascii="Century Gothic" w:eastAsia="Times New Roman" w:hAnsi="Century Gothic" w:cs="Arial"/>
          <w:sz w:val="20"/>
          <w:szCs w:val="20"/>
          <w:lang w:eastAsia="pl-PL"/>
        </w:rPr>
        <w:t>.</w:t>
      </w:r>
    </w:p>
    <w:p w:rsidR="006F3ECF" w:rsidRPr="00AF26F1" w:rsidRDefault="006F3ECF" w:rsidP="0052094B">
      <w:pPr>
        <w:numPr>
          <w:ilvl w:val="0"/>
          <w:numId w:val="2"/>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Akredytacja ma charakter bezpłatny i upoważnia do wejścia na wyznaczone strefy medialne/fosa koncertowa podczas trwania koncertów, zgodnie z dyspozycjami Organizatora.</w:t>
      </w:r>
      <w:r w:rsidR="00AF26F1">
        <w:rPr>
          <w:rFonts w:ascii="Century Gothic" w:eastAsia="Times New Roman" w:hAnsi="Century Gothic" w:cs="Arial"/>
          <w:sz w:val="20"/>
          <w:szCs w:val="20"/>
          <w:lang w:eastAsia="pl-PL"/>
        </w:rPr>
        <w:br/>
      </w: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 2. ZASADY PRZYZNAWANIA AKREDYTACJI</w:t>
      </w:r>
    </w:p>
    <w:p w:rsidR="006F3ECF" w:rsidRPr="006F3ECF" w:rsidRDefault="006F3ECF" w:rsidP="00AF26F1">
      <w:pPr>
        <w:numPr>
          <w:ilvl w:val="0"/>
          <w:numId w:val="3"/>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Akredytacje przyznawane są wyłącznie czynnym zawodowo przedstawicielom mediów (prasa, radio, telewizja, portale internetowe</w:t>
      </w:r>
      <w:r w:rsidR="000778E0">
        <w:rPr>
          <w:rFonts w:ascii="Century Gothic" w:eastAsia="Times New Roman" w:hAnsi="Century Gothic" w:cs="Arial"/>
          <w:sz w:val="20"/>
          <w:szCs w:val="20"/>
          <w:lang w:eastAsia="pl-PL"/>
        </w:rPr>
        <w:t xml:space="preserve">) </w:t>
      </w:r>
      <w:r w:rsidRPr="006F3ECF">
        <w:rPr>
          <w:rFonts w:ascii="Century Gothic" w:eastAsia="Times New Roman" w:hAnsi="Century Gothic" w:cs="Arial"/>
          <w:sz w:val="20"/>
          <w:szCs w:val="20"/>
          <w:lang w:eastAsia="pl-PL"/>
        </w:rPr>
        <w:t>oraz o</w:t>
      </w:r>
      <w:r w:rsidRPr="0052094B">
        <w:rPr>
          <w:rFonts w:ascii="Century Gothic" w:eastAsia="Times New Roman" w:hAnsi="Century Gothic" w:cs="Arial"/>
          <w:sz w:val="20"/>
          <w:szCs w:val="20"/>
          <w:lang w:eastAsia="pl-PL"/>
        </w:rPr>
        <w:t>ficjalnym twórcom internetowym.</w:t>
      </w:r>
    </w:p>
    <w:p w:rsidR="006F3ECF" w:rsidRPr="005164FF" w:rsidRDefault="006F3ECF" w:rsidP="00AF26F1">
      <w:pPr>
        <w:spacing w:line="360" w:lineRule="auto"/>
        <w:jc w:val="both"/>
        <w:rPr>
          <w:rFonts w:ascii="Century Gothic" w:eastAsia="Times New Roman" w:hAnsi="Century Gothic" w:cs="Arial"/>
          <w:b/>
          <w:sz w:val="20"/>
          <w:szCs w:val="20"/>
          <w:lang w:eastAsia="pl-PL"/>
        </w:rPr>
      </w:pPr>
      <w:r w:rsidRPr="006F3ECF">
        <w:rPr>
          <w:rFonts w:ascii="Century Gothic" w:eastAsia="Times New Roman" w:hAnsi="Century Gothic" w:cs="Arial"/>
          <w:sz w:val="20"/>
          <w:szCs w:val="20"/>
          <w:lang w:eastAsia="pl-PL"/>
        </w:rPr>
        <w:t xml:space="preserve">Wnioski akredytacyjne należy składać </w:t>
      </w:r>
      <w:r w:rsidRPr="0052094B">
        <w:rPr>
          <w:rFonts w:ascii="Century Gothic" w:eastAsia="Times New Roman" w:hAnsi="Century Gothic" w:cs="Arial"/>
          <w:sz w:val="20"/>
          <w:szCs w:val="20"/>
          <w:lang w:eastAsia="pl-PL"/>
        </w:rPr>
        <w:t xml:space="preserve">w Miejskim Domu Kultury w Mławie, ul. Stary Rynek 13 lub przesłać je za pomocą poczty elektronicznej na adres </w:t>
      </w:r>
      <w:hyperlink r:id="rId6" w:history="1">
        <w:r w:rsidRPr="0052094B">
          <w:rPr>
            <w:rStyle w:val="Hipercze"/>
            <w:rFonts w:ascii="Century Gothic" w:eastAsia="Times New Roman" w:hAnsi="Century Gothic" w:cs="Arial"/>
            <w:sz w:val="20"/>
            <w:szCs w:val="20"/>
            <w:lang w:eastAsia="pl-PL"/>
          </w:rPr>
          <w:t>b.rudzinska@mdkmlawa.com</w:t>
        </w:r>
      </w:hyperlink>
      <w:r w:rsidRPr="0052094B">
        <w:rPr>
          <w:rFonts w:ascii="Century Gothic" w:eastAsia="Times New Roman" w:hAnsi="Century Gothic" w:cs="Arial"/>
          <w:sz w:val="20"/>
          <w:szCs w:val="20"/>
          <w:lang w:eastAsia="pl-PL"/>
        </w:rPr>
        <w:t xml:space="preserve"> </w:t>
      </w:r>
      <w:r w:rsidR="00C7214E">
        <w:rPr>
          <w:rFonts w:ascii="Century Gothic" w:eastAsia="Times New Roman" w:hAnsi="Century Gothic" w:cs="Arial"/>
          <w:sz w:val="20"/>
          <w:szCs w:val="20"/>
          <w:lang w:eastAsia="pl-PL"/>
        </w:rPr>
        <w:br/>
      </w:r>
      <w:r w:rsidR="0063720F">
        <w:rPr>
          <w:rFonts w:ascii="Century Gothic" w:eastAsia="Times New Roman" w:hAnsi="Century Gothic" w:cs="Arial"/>
          <w:b/>
          <w:sz w:val="20"/>
          <w:szCs w:val="20"/>
          <w:lang w:eastAsia="pl-PL"/>
        </w:rPr>
        <w:t>do 2</w:t>
      </w:r>
      <w:r w:rsidRPr="0052094B">
        <w:rPr>
          <w:rFonts w:ascii="Century Gothic" w:eastAsia="Times New Roman" w:hAnsi="Century Gothic" w:cs="Arial"/>
          <w:b/>
          <w:sz w:val="20"/>
          <w:szCs w:val="20"/>
          <w:lang w:eastAsia="pl-PL"/>
        </w:rPr>
        <w:t xml:space="preserve"> lipca 2026 r. </w:t>
      </w:r>
    </w:p>
    <w:p w:rsidR="006F3ECF" w:rsidRPr="006F3ECF" w:rsidRDefault="0052094B" w:rsidP="00AF26F1">
      <w:pPr>
        <w:numPr>
          <w:ilvl w:val="0"/>
          <w:numId w:val="3"/>
        </w:numPr>
        <w:spacing w:after="0" w:line="360" w:lineRule="auto"/>
        <w:ind w:left="0"/>
        <w:jc w:val="both"/>
        <w:rPr>
          <w:rFonts w:ascii="Century Gothic" w:eastAsia="Times New Roman" w:hAnsi="Century Gothic" w:cs="Arial"/>
          <w:sz w:val="20"/>
          <w:szCs w:val="20"/>
          <w:lang w:eastAsia="pl-PL"/>
        </w:rPr>
      </w:pPr>
      <w:r w:rsidRPr="0052094B">
        <w:rPr>
          <w:rFonts w:ascii="Century Gothic" w:eastAsia="Times New Roman" w:hAnsi="Century Gothic" w:cs="Arial"/>
          <w:sz w:val="20"/>
          <w:szCs w:val="20"/>
          <w:lang w:eastAsia="pl-PL"/>
        </w:rPr>
        <w:t xml:space="preserve">Organizator wprowadza limit </w:t>
      </w:r>
      <w:r w:rsidR="006F3ECF" w:rsidRPr="006F3ECF">
        <w:rPr>
          <w:rFonts w:ascii="Century Gothic" w:eastAsia="Times New Roman" w:hAnsi="Century Gothic" w:cs="Arial"/>
          <w:sz w:val="20"/>
          <w:szCs w:val="20"/>
          <w:lang w:eastAsia="pl-PL"/>
        </w:rPr>
        <w:t>akredyta</w:t>
      </w:r>
      <w:r w:rsidRPr="0052094B">
        <w:rPr>
          <w:rFonts w:ascii="Century Gothic" w:eastAsia="Times New Roman" w:hAnsi="Century Gothic" w:cs="Arial"/>
          <w:sz w:val="20"/>
          <w:szCs w:val="20"/>
          <w:lang w:eastAsia="pl-PL"/>
        </w:rPr>
        <w:t>cji do dwóch osób z jednej redakcji.</w:t>
      </w:r>
    </w:p>
    <w:p w:rsidR="006F3ECF" w:rsidRPr="006F3ECF" w:rsidRDefault="006F3ECF" w:rsidP="00AF26F1">
      <w:pPr>
        <w:numPr>
          <w:ilvl w:val="0"/>
          <w:numId w:val="3"/>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Organizator zastrzega sobie prawo do odmowy przyznania akredytacji bez podania przyczyny. Liczba akredytacji jest ograniczona ze względów bezpieczeństwa.</w:t>
      </w:r>
    </w:p>
    <w:p w:rsidR="006F3ECF" w:rsidRPr="006F3ECF" w:rsidRDefault="006F3ECF" w:rsidP="00AF26F1">
      <w:pPr>
        <w:numPr>
          <w:ilvl w:val="0"/>
          <w:numId w:val="3"/>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 xml:space="preserve">Informacja o przyznaniu lub odmowie przyznania akredytacji zostanie przesłana wnioskodawcy drogą mailową najpóźniej do dnia </w:t>
      </w:r>
      <w:r w:rsidR="0063720F">
        <w:rPr>
          <w:rFonts w:ascii="Century Gothic" w:eastAsia="Times New Roman" w:hAnsi="Century Gothic" w:cs="Arial"/>
          <w:b/>
          <w:bCs/>
          <w:sz w:val="20"/>
          <w:szCs w:val="20"/>
          <w:lang w:eastAsia="pl-PL"/>
        </w:rPr>
        <w:t>3</w:t>
      </w:r>
      <w:r w:rsidRPr="006F3ECF">
        <w:rPr>
          <w:rFonts w:ascii="Century Gothic" w:eastAsia="Times New Roman" w:hAnsi="Century Gothic" w:cs="Arial"/>
          <w:b/>
          <w:bCs/>
          <w:sz w:val="20"/>
          <w:szCs w:val="20"/>
          <w:lang w:eastAsia="pl-PL"/>
        </w:rPr>
        <w:t xml:space="preserve"> lipca 2026 r.</w:t>
      </w:r>
    </w:p>
    <w:p w:rsidR="006F3ECF" w:rsidRPr="0052094B" w:rsidRDefault="006F3ECF" w:rsidP="0052094B">
      <w:pPr>
        <w:spacing w:line="360" w:lineRule="auto"/>
        <w:rPr>
          <w:rFonts w:ascii="Century Gothic" w:hAnsi="Century Gothic"/>
          <w:sz w:val="20"/>
          <w:szCs w:val="20"/>
        </w:rPr>
      </w:pP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 3. ODBIÓR AKREDYTACJI I IDENTYFIKATORY</w:t>
      </w:r>
    </w:p>
    <w:p w:rsidR="006F3ECF" w:rsidRPr="006F3ECF" w:rsidRDefault="005C613D" w:rsidP="0052094B">
      <w:pPr>
        <w:numPr>
          <w:ilvl w:val="0"/>
          <w:numId w:val="4"/>
        </w:numPr>
        <w:spacing w:after="0" w:line="360" w:lineRule="auto"/>
        <w:ind w:left="0"/>
        <w:rPr>
          <w:rFonts w:ascii="Century Gothic" w:eastAsia="Times New Roman" w:hAnsi="Century Gothic" w:cs="Arial"/>
          <w:sz w:val="20"/>
          <w:szCs w:val="20"/>
          <w:lang w:eastAsia="pl-PL"/>
        </w:rPr>
      </w:pPr>
      <w:r>
        <w:rPr>
          <w:rFonts w:ascii="Century Gothic" w:eastAsia="Times New Roman" w:hAnsi="Century Gothic" w:cs="Arial"/>
          <w:sz w:val="20"/>
          <w:szCs w:val="20"/>
          <w:lang w:eastAsia="pl-PL"/>
        </w:rPr>
        <w:t xml:space="preserve">Identyfikatory (opaski </w:t>
      </w:r>
      <w:r w:rsidR="006F3ECF" w:rsidRPr="006F3ECF">
        <w:rPr>
          <w:rFonts w:ascii="Century Gothic" w:eastAsia="Times New Roman" w:hAnsi="Century Gothic" w:cs="Arial"/>
          <w:sz w:val="20"/>
          <w:szCs w:val="20"/>
          <w:lang w:eastAsia="pl-PL"/>
        </w:rPr>
        <w:t xml:space="preserve">) należy odebrać w </w:t>
      </w:r>
      <w:r w:rsidR="0052094B" w:rsidRPr="0052094B">
        <w:rPr>
          <w:rFonts w:ascii="Century Gothic" w:eastAsia="Times New Roman" w:hAnsi="Century Gothic" w:cs="Arial"/>
          <w:sz w:val="20"/>
          <w:szCs w:val="20"/>
          <w:lang w:eastAsia="pl-PL"/>
        </w:rPr>
        <w:t>Miejskim Domu Kultury w Mławie w dniach od 8 do 10 lipca do godz. 16.00.</w:t>
      </w:r>
    </w:p>
    <w:p w:rsidR="006F3ECF" w:rsidRDefault="006F3ECF" w:rsidP="00AF26F1">
      <w:pPr>
        <w:numPr>
          <w:ilvl w:val="0"/>
          <w:numId w:val="4"/>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lastRenderedPageBreak/>
        <w:t>Identyfikator akredytacyjny musi być umieszczony w widocznym miejs</w:t>
      </w:r>
      <w:r w:rsidR="00AF26F1">
        <w:rPr>
          <w:rFonts w:ascii="Century Gothic" w:eastAsia="Times New Roman" w:hAnsi="Century Gothic" w:cs="Arial"/>
          <w:sz w:val="20"/>
          <w:szCs w:val="20"/>
          <w:lang w:eastAsia="pl-PL"/>
        </w:rPr>
        <w:t>cu przez cały czas przebywania p</w:t>
      </w:r>
      <w:r w:rsidRPr="006F3ECF">
        <w:rPr>
          <w:rFonts w:ascii="Century Gothic" w:eastAsia="Times New Roman" w:hAnsi="Century Gothic" w:cs="Arial"/>
          <w:sz w:val="20"/>
          <w:szCs w:val="20"/>
          <w:lang w:eastAsia="pl-PL"/>
        </w:rPr>
        <w:t>rzedstawici</w:t>
      </w:r>
      <w:r w:rsidR="00AF26F1">
        <w:rPr>
          <w:rFonts w:ascii="Century Gothic" w:eastAsia="Times New Roman" w:hAnsi="Century Gothic" w:cs="Arial"/>
          <w:sz w:val="20"/>
          <w:szCs w:val="20"/>
          <w:lang w:eastAsia="pl-PL"/>
        </w:rPr>
        <w:t>ela mediów na terenie W</w:t>
      </w:r>
      <w:r w:rsidRPr="006F3ECF">
        <w:rPr>
          <w:rFonts w:ascii="Century Gothic" w:eastAsia="Times New Roman" w:hAnsi="Century Gothic" w:cs="Arial"/>
          <w:sz w:val="20"/>
          <w:szCs w:val="20"/>
          <w:lang w:eastAsia="pl-PL"/>
        </w:rPr>
        <w:t>ydarzenia. Przekazywanie identyfikatora osobom trzecim jest surowo zabronione i skutkuje natychmiastowym odebraniem akredytacji.</w:t>
      </w:r>
    </w:p>
    <w:p w:rsidR="005C613D" w:rsidRPr="0063720F" w:rsidRDefault="005C613D" w:rsidP="0063720F">
      <w:pPr>
        <w:spacing w:after="0" w:line="360" w:lineRule="auto"/>
        <w:rPr>
          <w:rFonts w:ascii="Century Gothic" w:eastAsia="Times New Roman" w:hAnsi="Century Gothic" w:cs="Arial"/>
          <w:sz w:val="20"/>
          <w:szCs w:val="20"/>
          <w:lang w:eastAsia="pl-PL"/>
        </w:rPr>
      </w:pPr>
    </w:p>
    <w:p w:rsidR="006F3ECF" w:rsidRPr="0063720F" w:rsidRDefault="006F3ECF" w:rsidP="0063720F">
      <w:pPr>
        <w:spacing w:line="360" w:lineRule="auto"/>
        <w:rPr>
          <w:rFonts w:ascii="Century Gothic" w:eastAsia="Times New Roman" w:hAnsi="Century Gothic" w:cs="Arial"/>
          <w:b/>
          <w:bCs/>
          <w:sz w:val="20"/>
          <w:szCs w:val="20"/>
          <w:lang w:eastAsia="pl-PL"/>
        </w:rPr>
      </w:pPr>
      <w:r w:rsidRPr="0063720F">
        <w:rPr>
          <w:rFonts w:ascii="Century Gothic" w:eastAsia="Times New Roman" w:hAnsi="Century Gothic" w:cs="Arial"/>
          <w:b/>
          <w:bCs/>
          <w:sz w:val="20"/>
          <w:szCs w:val="20"/>
          <w:lang w:eastAsia="pl-PL"/>
        </w:rPr>
        <w:t>§ 4. ZASADY PRACY MEDIÓW (FOTO / VIDEO / AUDIO)</w:t>
      </w:r>
    </w:p>
    <w:p w:rsidR="0063720F" w:rsidRPr="0063720F" w:rsidRDefault="0063720F" w:rsidP="00C7214E">
      <w:pPr>
        <w:numPr>
          <w:ilvl w:val="0"/>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Przebywanie w fosie koncertowej (strefie bezpośrednio pod sceną) jest dozwolone wyłącznie dla osób posiadających ważną akredytację prasową wydaną przez Organizatora. </w:t>
      </w:r>
    </w:p>
    <w:p w:rsidR="0063720F" w:rsidRPr="0063720F" w:rsidRDefault="0063720F" w:rsidP="00C7214E">
      <w:pPr>
        <w:numPr>
          <w:ilvl w:val="0"/>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Przedstawiciele mediów zobowiązani są do przestrzegania warunków rejestracji koncertów określonych przez Organizatora oraz management poszczególnych artystów występujących podczas Dni Mławy 2026. </w:t>
      </w:r>
    </w:p>
    <w:p w:rsidR="0063720F" w:rsidRPr="0063720F" w:rsidRDefault="0063720F" w:rsidP="0063720F">
      <w:pPr>
        <w:numPr>
          <w:ilvl w:val="0"/>
          <w:numId w:val="8"/>
        </w:numPr>
        <w:spacing w:before="100" w:beforeAutospacing="1" w:after="100" w:afterAutospacing="1" w:line="360" w:lineRule="auto"/>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O ile postanowienia ogólne dotyczące każdego artysty:</w:t>
      </w:r>
    </w:p>
    <w:p w:rsidR="0063720F" w:rsidRPr="0063720F" w:rsidRDefault="0063720F" w:rsidP="00C7214E">
      <w:pPr>
        <w:numPr>
          <w:ilvl w:val="1"/>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Wykonywanie zdjęć jest dozwolone wyłącznie podczas pierwszych trzech utworów koncertu („</w:t>
      </w:r>
      <w:proofErr w:type="spellStart"/>
      <w:r w:rsidRPr="0063720F">
        <w:rPr>
          <w:rFonts w:ascii="Century Gothic" w:eastAsia="Times New Roman" w:hAnsi="Century Gothic" w:cs="Times New Roman"/>
          <w:sz w:val="20"/>
          <w:szCs w:val="20"/>
          <w:lang w:eastAsia="pl-PL"/>
        </w:rPr>
        <w:t>first</w:t>
      </w:r>
      <w:proofErr w:type="spellEnd"/>
      <w:r w:rsidRPr="0063720F">
        <w:rPr>
          <w:rFonts w:ascii="Century Gothic" w:eastAsia="Times New Roman" w:hAnsi="Century Gothic" w:cs="Times New Roman"/>
          <w:sz w:val="20"/>
          <w:szCs w:val="20"/>
          <w:lang w:eastAsia="pl-PL"/>
        </w:rPr>
        <w:t xml:space="preserve"> </w:t>
      </w:r>
      <w:proofErr w:type="spellStart"/>
      <w:r w:rsidRPr="0063720F">
        <w:rPr>
          <w:rFonts w:ascii="Century Gothic" w:eastAsia="Times New Roman" w:hAnsi="Century Gothic" w:cs="Times New Roman"/>
          <w:sz w:val="20"/>
          <w:szCs w:val="20"/>
          <w:lang w:eastAsia="pl-PL"/>
        </w:rPr>
        <w:t>three</w:t>
      </w:r>
      <w:proofErr w:type="spellEnd"/>
      <w:r w:rsidRPr="0063720F">
        <w:rPr>
          <w:rFonts w:ascii="Century Gothic" w:eastAsia="Times New Roman" w:hAnsi="Century Gothic" w:cs="Times New Roman"/>
          <w:sz w:val="20"/>
          <w:szCs w:val="20"/>
          <w:lang w:eastAsia="pl-PL"/>
        </w:rPr>
        <w:t xml:space="preserve"> </w:t>
      </w:r>
      <w:proofErr w:type="spellStart"/>
      <w:r w:rsidRPr="0063720F">
        <w:rPr>
          <w:rFonts w:ascii="Century Gothic" w:eastAsia="Times New Roman" w:hAnsi="Century Gothic" w:cs="Times New Roman"/>
          <w:sz w:val="20"/>
          <w:szCs w:val="20"/>
          <w:lang w:eastAsia="pl-PL"/>
        </w:rPr>
        <w:t>songs</w:t>
      </w:r>
      <w:proofErr w:type="spellEnd"/>
      <w:r w:rsidRPr="0063720F">
        <w:rPr>
          <w:rFonts w:ascii="Century Gothic" w:eastAsia="Times New Roman" w:hAnsi="Century Gothic" w:cs="Times New Roman"/>
          <w:sz w:val="20"/>
          <w:szCs w:val="20"/>
          <w:lang w:eastAsia="pl-PL"/>
        </w:rPr>
        <w:t xml:space="preserve">, no </w:t>
      </w:r>
      <w:proofErr w:type="spellStart"/>
      <w:r w:rsidRPr="0063720F">
        <w:rPr>
          <w:rFonts w:ascii="Century Gothic" w:eastAsia="Times New Roman" w:hAnsi="Century Gothic" w:cs="Times New Roman"/>
          <w:sz w:val="20"/>
          <w:szCs w:val="20"/>
          <w:lang w:eastAsia="pl-PL"/>
        </w:rPr>
        <w:t>flash</w:t>
      </w:r>
      <w:proofErr w:type="spellEnd"/>
      <w:r w:rsidRPr="0063720F">
        <w:rPr>
          <w:rFonts w:ascii="Century Gothic" w:eastAsia="Times New Roman" w:hAnsi="Century Gothic" w:cs="Times New Roman"/>
          <w:sz w:val="20"/>
          <w:szCs w:val="20"/>
          <w:lang w:eastAsia="pl-PL"/>
        </w:rPr>
        <w:t xml:space="preserve">”); </w:t>
      </w:r>
    </w:p>
    <w:p w:rsidR="0063720F" w:rsidRPr="0063720F" w:rsidRDefault="0063720F" w:rsidP="00C7214E">
      <w:pPr>
        <w:numPr>
          <w:ilvl w:val="1"/>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Fotografowanie</w:t>
      </w:r>
      <w:r w:rsidR="008E7FF5">
        <w:rPr>
          <w:rFonts w:ascii="Century Gothic" w:eastAsia="Times New Roman" w:hAnsi="Century Gothic" w:cs="Times New Roman"/>
          <w:sz w:val="20"/>
          <w:szCs w:val="20"/>
          <w:lang w:eastAsia="pl-PL"/>
        </w:rPr>
        <w:t xml:space="preserve"> i nagrywanie </w:t>
      </w:r>
      <w:r w:rsidRPr="0063720F">
        <w:rPr>
          <w:rFonts w:ascii="Century Gothic" w:eastAsia="Times New Roman" w:hAnsi="Century Gothic" w:cs="Times New Roman"/>
          <w:sz w:val="20"/>
          <w:szCs w:val="20"/>
          <w:lang w:eastAsia="pl-PL"/>
        </w:rPr>
        <w:t xml:space="preserve"> jest dozwolone wyłącznie z widowni lub </w:t>
      </w:r>
      <w:r w:rsidR="00C7214E">
        <w:rPr>
          <w:rFonts w:ascii="Century Gothic" w:eastAsia="Times New Roman" w:hAnsi="Century Gothic" w:cs="Times New Roman"/>
          <w:sz w:val="20"/>
          <w:szCs w:val="20"/>
          <w:lang w:eastAsia="pl-PL"/>
        </w:rPr>
        <w:br/>
      </w:r>
      <w:r w:rsidRPr="0063720F">
        <w:rPr>
          <w:rFonts w:ascii="Century Gothic" w:eastAsia="Times New Roman" w:hAnsi="Century Gothic" w:cs="Times New Roman"/>
          <w:sz w:val="20"/>
          <w:szCs w:val="20"/>
          <w:lang w:eastAsia="pl-PL"/>
        </w:rPr>
        <w:t xml:space="preserve">z przestrzeni przed sceną – strefy FOH, z zachowaniem minimalnej odległości trzech metrów od sceny oraz bez użycia lampy błyskowej. </w:t>
      </w:r>
    </w:p>
    <w:p w:rsidR="0063720F" w:rsidRPr="0063720F" w:rsidRDefault="0063720F" w:rsidP="00C7214E">
      <w:pPr>
        <w:numPr>
          <w:ilvl w:val="1"/>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Rejestracja materiału wideo jest dozwolona wyłącznie w celach informacyjnych, reporterskich i promocyjnych wydarzenia; </w:t>
      </w:r>
    </w:p>
    <w:p w:rsidR="0063720F" w:rsidRPr="0063720F" w:rsidRDefault="0063720F" w:rsidP="00C7214E">
      <w:pPr>
        <w:numPr>
          <w:ilvl w:val="1"/>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Transmisja koncertów na żywo (live streaming) lub publikacja pełnych zapisów koncertów wymaga uprzedniej pisemnej zgody właściwego przedstawiciela artysty. W innych przypadkach jest niedozwolona. </w:t>
      </w:r>
    </w:p>
    <w:p w:rsidR="0063720F" w:rsidRPr="0063720F" w:rsidRDefault="0063720F" w:rsidP="00C7214E">
      <w:pPr>
        <w:numPr>
          <w:ilvl w:val="1"/>
          <w:numId w:val="8"/>
        </w:numPr>
        <w:spacing w:line="360" w:lineRule="auto"/>
        <w:contextualSpacing/>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Przedstawiciele mediów są zobowiązani do bezwzględnego przestrzegania poleceń służb porządkowych, ochrony oraz przedstawicieli Organizatora. Naruszenie zasad bezpieczeństwa, utrudnianie przebiegu wydarzenia lub niestosowanie się do wydawanych poleceń może skutkować cofnięciem akredytacji oraz natychmiastowym usunięciem z terenu imprezy. </w:t>
      </w:r>
    </w:p>
    <w:p w:rsidR="0063720F" w:rsidRPr="0063720F" w:rsidRDefault="0063720F" w:rsidP="00C7214E">
      <w:pPr>
        <w:numPr>
          <w:ilvl w:val="0"/>
          <w:numId w:val="8"/>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Szczegółowe zasady rejestracji materiałów foto, wideo i audio dla poszczególnych wykonawców określają poniższe postanowienia: </w:t>
      </w:r>
    </w:p>
    <w:p w:rsidR="0063720F" w:rsidRPr="0063720F" w:rsidRDefault="0063720F" w:rsidP="0063720F">
      <w:pPr>
        <w:spacing w:before="100" w:beforeAutospacing="1" w:after="100" w:afterAutospacing="1" w:line="360" w:lineRule="auto"/>
        <w:outlineLvl w:val="2"/>
        <w:rPr>
          <w:rFonts w:ascii="Century Gothic" w:eastAsia="Times New Roman" w:hAnsi="Century Gothic" w:cs="Times New Roman"/>
          <w:b/>
          <w:bCs/>
          <w:sz w:val="20"/>
          <w:szCs w:val="20"/>
          <w:lang w:eastAsia="pl-PL"/>
        </w:rPr>
      </w:pPr>
      <w:r w:rsidRPr="0063720F">
        <w:rPr>
          <w:rFonts w:ascii="Century Gothic" w:eastAsia="Times New Roman" w:hAnsi="Century Gothic" w:cs="Times New Roman"/>
          <w:b/>
          <w:bCs/>
          <w:sz w:val="20"/>
          <w:szCs w:val="20"/>
          <w:lang w:eastAsia="pl-PL"/>
        </w:rPr>
        <w:t>I dzień wydarzenia</w:t>
      </w:r>
      <w:r w:rsidR="00655F39">
        <w:rPr>
          <w:rFonts w:ascii="Century Gothic" w:eastAsia="Times New Roman" w:hAnsi="Century Gothic" w:cs="Times New Roman"/>
          <w:b/>
          <w:bCs/>
          <w:sz w:val="20"/>
          <w:szCs w:val="20"/>
          <w:lang w:eastAsia="pl-PL"/>
        </w:rPr>
        <w:t xml:space="preserve"> (</w:t>
      </w:r>
      <w:r w:rsidR="00DA6DC6">
        <w:rPr>
          <w:rFonts w:ascii="Century Gothic" w:eastAsia="Times New Roman" w:hAnsi="Century Gothic" w:cs="Times New Roman"/>
          <w:b/>
          <w:bCs/>
          <w:sz w:val="20"/>
          <w:szCs w:val="20"/>
          <w:lang w:eastAsia="pl-PL"/>
        </w:rPr>
        <w:t>11 lipca 2026 r.)</w:t>
      </w:r>
      <w:bookmarkStart w:id="0" w:name="_GoBack"/>
      <w:bookmarkEnd w:id="0"/>
    </w:p>
    <w:p w:rsidR="0063720F" w:rsidRPr="0063720F" w:rsidRDefault="0063720F" w:rsidP="0063720F">
      <w:pPr>
        <w:spacing w:before="100" w:beforeAutospacing="1" w:after="100" w:afterAutospacing="1" w:line="360" w:lineRule="auto"/>
        <w:outlineLvl w:val="3"/>
        <w:rPr>
          <w:rFonts w:ascii="Century Gothic" w:eastAsia="Times New Roman" w:hAnsi="Century Gothic" w:cs="Times New Roman"/>
          <w:b/>
          <w:bCs/>
          <w:sz w:val="20"/>
          <w:szCs w:val="20"/>
          <w:lang w:eastAsia="pl-PL"/>
        </w:rPr>
      </w:pPr>
      <w:r w:rsidRPr="0063720F">
        <w:rPr>
          <w:rFonts w:ascii="Century Gothic" w:eastAsia="Times New Roman" w:hAnsi="Century Gothic" w:cs="Times New Roman"/>
          <w:b/>
          <w:bCs/>
          <w:sz w:val="20"/>
          <w:szCs w:val="20"/>
          <w:lang w:eastAsia="pl-PL"/>
        </w:rPr>
        <w:t>ABBA COVER, ICH TROJE, DAWID KWIATKOWSKI</w:t>
      </w:r>
    </w:p>
    <w:p w:rsidR="008E7FF5" w:rsidRPr="008E7FF5" w:rsidRDefault="0063720F" w:rsidP="00303CDB">
      <w:pPr>
        <w:numPr>
          <w:ilvl w:val="0"/>
          <w:numId w:val="9"/>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Dopuszcza się publikację materiału reporterskiego wideo o łącznym czasie trwania nieprzekraczającym 3 minut. </w:t>
      </w:r>
      <w:r w:rsidR="00DA6DC6">
        <w:rPr>
          <w:rFonts w:ascii="Century Gothic" w:eastAsia="Times New Roman" w:hAnsi="Century Gothic" w:cs="Times New Roman"/>
          <w:sz w:val="20"/>
          <w:szCs w:val="20"/>
          <w:lang w:eastAsia="pl-PL"/>
        </w:rPr>
        <w:t xml:space="preserve"> </w:t>
      </w:r>
      <w:r w:rsidR="00BD74C0">
        <w:rPr>
          <w:rFonts w:ascii="Century Gothic" w:eastAsia="Times New Roman" w:hAnsi="Century Gothic" w:cs="Times New Roman"/>
          <w:sz w:val="20"/>
          <w:szCs w:val="20"/>
          <w:lang w:eastAsia="pl-PL"/>
        </w:rPr>
        <w:t xml:space="preserve">W przypadku publikacji materiałów z wizerunkiem Dawida Kwiatkowskiego </w:t>
      </w:r>
      <w:r w:rsidR="00BD74C0">
        <w:rPr>
          <w:rFonts w:ascii="Century Gothic" w:eastAsia="Times New Roman" w:hAnsi="Century Gothic" w:cs="Times New Roman"/>
          <w:sz w:val="20"/>
          <w:szCs w:val="20"/>
          <w:lang w:eastAsia="pl-PL"/>
        </w:rPr>
        <w:t>(posty ze zdjęciami</w:t>
      </w:r>
      <w:r w:rsidR="00BD74C0">
        <w:rPr>
          <w:rFonts w:ascii="Century Gothic" w:eastAsia="Times New Roman" w:hAnsi="Century Gothic" w:cs="Times New Roman"/>
          <w:sz w:val="20"/>
          <w:szCs w:val="20"/>
          <w:lang w:eastAsia="pl-PL"/>
        </w:rPr>
        <w:t xml:space="preserve">, artykuły na stronach internetowych) </w:t>
      </w:r>
      <w:r w:rsidR="00BD74C0">
        <w:rPr>
          <w:rFonts w:ascii="Century Gothic" w:eastAsia="Times New Roman" w:hAnsi="Century Gothic" w:cs="Times New Roman"/>
          <w:sz w:val="20"/>
          <w:szCs w:val="20"/>
          <w:lang w:eastAsia="pl-PL"/>
        </w:rPr>
        <w:lastRenderedPageBreak/>
        <w:t xml:space="preserve">wymagana jest wcześniejsza akceptacja zdjęć przez managera artysty. </w:t>
      </w:r>
      <w:r w:rsidR="00BD74C0" w:rsidRPr="0063720F">
        <w:rPr>
          <w:rFonts w:ascii="Century Gothic" w:eastAsia="Times New Roman" w:hAnsi="Century Gothic" w:cs="Times New Roman"/>
          <w:sz w:val="20"/>
          <w:szCs w:val="20"/>
          <w:lang w:eastAsia="pl-PL"/>
        </w:rPr>
        <w:t xml:space="preserve">Wnioski o akceptację materiałów </w:t>
      </w:r>
      <w:r w:rsidR="00BD74C0">
        <w:rPr>
          <w:rFonts w:ascii="Century Gothic" w:eastAsia="Times New Roman" w:hAnsi="Century Gothic" w:cs="Times New Roman"/>
          <w:sz w:val="20"/>
          <w:szCs w:val="20"/>
          <w:lang w:eastAsia="pl-PL"/>
        </w:rPr>
        <w:t xml:space="preserve">reporterskich </w:t>
      </w:r>
      <w:r w:rsidR="00BD74C0" w:rsidRPr="0063720F">
        <w:rPr>
          <w:rFonts w:ascii="Century Gothic" w:eastAsia="Times New Roman" w:hAnsi="Century Gothic" w:cs="Times New Roman"/>
          <w:sz w:val="20"/>
          <w:szCs w:val="20"/>
          <w:lang w:eastAsia="pl-PL"/>
        </w:rPr>
        <w:t xml:space="preserve">należy kierować na adres e-mail: </w:t>
      </w:r>
      <w:r w:rsidR="00BD74C0">
        <w:rPr>
          <w:rFonts w:ascii="Century Gothic" w:eastAsia="Times New Roman" w:hAnsi="Century Gothic" w:cs="Times New Roman"/>
          <w:sz w:val="20"/>
          <w:szCs w:val="20"/>
          <w:lang w:eastAsia="pl-PL"/>
        </w:rPr>
        <w:t xml:space="preserve"> </w:t>
      </w:r>
      <w:r w:rsidR="00BD74C0" w:rsidRPr="00C7214E">
        <w:rPr>
          <w:rFonts w:ascii="Century Gothic" w:eastAsia="Times New Roman" w:hAnsi="Century Gothic" w:cs="Times New Roman"/>
          <w:sz w:val="20"/>
          <w:szCs w:val="20"/>
          <w:lang w:eastAsia="pl-PL"/>
        </w:rPr>
        <w:t>robert@db4.pl</w:t>
      </w:r>
      <w:r w:rsidR="00BD74C0">
        <w:rPr>
          <w:rFonts w:ascii="Century Gothic" w:eastAsia="Times New Roman" w:hAnsi="Century Gothic" w:cs="Times New Roman"/>
          <w:sz w:val="20"/>
          <w:szCs w:val="20"/>
          <w:lang w:eastAsia="pl-PL"/>
        </w:rPr>
        <w:t xml:space="preserve">. </w:t>
      </w:r>
    </w:p>
    <w:p w:rsidR="0063720F" w:rsidRPr="0063720F" w:rsidRDefault="008013D3" w:rsidP="0063720F">
      <w:pPr>
        <w:spacing w:before="100" w:beforeAutospacing="1" w:after="100" w:afterAutospacing="1" w:line="360" w:lineRule="auto"/>
        <w:outlineLvl w:val="3"/>
        <w:rPr>
          <w:rFonts w:ascii="Century Gothic" w:eastAsia="Times New Roman" w:hAnsi="Century Gothic" w:cs="Times New Roman"/>
          <w:b/>
          <w:bCs/>
          <w:sz w:val="20"/>
          <w:szCs w:val="20"/>
          <w:lang w:eastAsia="pl-PL"/>
        </w:rPr>
      </w:pPr>
      <w:r>
        <w:rPr>
          <w:rFonts w:ascii="Century Gothic" w:eastAsia="Times New Roman" w:hAnsi="Century Gothic" w:cs="Times New Roman"/>
          <w:b/>
          <w:bCs/>
          <w:sz w:val="20"/>
          <w:szCs w:val="20"/>
          <w:lang w:eastAsia="pl-PL"/>
        </w:rPr>
        <w:br/>
      </w:r>
      <w:r w:rsidR="0063720F" w:rsidRPr="0063720F">
        <w:rPr>
          <w:rFonts w:ascii="Century Gothic" w:eastAsia="Times New Roman" w:hAnsi="Century Gothic" w:cs="Times New Roman"/>
          <w:b/>
          <w:bCs/>
          <w:sz w:val="20"/>
          <w:szCs w:val="20"/>
          <w:lang w:eastAsia="pl-PL"/>
        </w:rPr>
        <w:t>TRIBBS</w:t>
      </w:r>
    </w:p>
    <w:p w:rsidR="0063720F" w:rsidRPr="0063720F" w:rsidRDefault="0063720F" w:rsidP="00DA6DC6">
      <w:pPr>
        <w:numPr>
          <w:ilvl w:val="0"/>
          <w:numId w:val="12"/>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Dopuszcza się rejestrowanie materiału reporterskiego o łącznym czasie trwania do </w:t>
      </w:r>
      <w:r w:rsidRPr="0063720F">
        <w:rPr>
          <w:rFonts w:ascii="Century Gothic" w:eastAsia="Times New Roman" w:hAnsi="Century Gothic" w:cs="Times New Roman"/>
          <w:sz w:val="20"/>
          <w:szCs w:val="20"/>
          <w:lang w:eastAsia="pl-PL"/>
        </w:rPr>
        <w:br/>
        <w:t xml:space="preserve">3 minut. </w:t>
      </w:r>
    </w:p>
    <w:p w:rsidR="0063720F" w:rsidRPr="0063720F" w:rsidRDefault="0063720F" w:rsidP="00DA6DC6">
      <w:pPr>
        <w:numPr>
          <w:ilvl w:val="0"/>
          <w:numId w:val="12"/>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Jakiekolwiek wykorzystanie, publikacja lub udostępnianie wykonanych materiałów reporterskich - fotograficznych, audiowizualnych lub audio wymaga uprzedniej akceptacji Wykonawcy lub osoby przez niego upoważnionej. </w:t>
      </w:r>
    </w:p>
    <w:p w:rsidR="0063720F" w:rsidRPr="0063720F" w:rsidRDefault="0063720F" w:rsidP="00DA6DC6">
      <w:pPr>
        <w:numPr>
          <w:ilvl w:val="0"/>
          <w:numId w:val="12"/>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Wnioski o akceptację materiałów </w:t>
      </w:r>
      <w:r w:rsidR="00BD74C0">
        <w:rPr>
          <w:rFonts w:ascii="Century Gothic" w:eastAsia="Times New Roman" w:hAnsi="Century Gothic" w:cs="Times New Roman"/>
          <w:sz w:val="20"/>
          <w:szCs w:val="20"/>
          <w:lang w:eastAsia="pl-PL"/>
        </w:rPr>
        <w:t xml:space="preserve">reporterskich </w:t>
      </w:r>
      <w:r w:rsidRPr="0063720F">
        <w:rPr>
          <w:rFonts w:ascii="Century Gothic" w:eastAsia="Times New Roman" w:hAnsi="Century Gothic" w:cs="Times New Roman"/>
          <w:sz w:val="20"/>
          <w:szCs w:val="20"/>
          <w:lang w:eastAsia="pl-PL"/>
        </w:rPr>
        <w:t xml:space="preserve">należy kierować na adres e-mail: olga@viproom.com.pl. </w:t>
      </w:r>
    </w:p>
    <w:p w:rsidR="0063720F" w:rsidRPr="0063720F" w:rsidRDefault="0063720F" w:rsidP="0063720F">
      <w:pPr>
        <w:spacing w:before="100" w:beforeAutospacing="1" w:after="100" w:afterAutospacing="1" w:line="360" w:lineRule="auto"/>
        <w:outlineLvl w:val="2"/>
        <w:rPr>
          <w:rFonts w:ascii="Century Gothic" w:eastAsia="Times New Roman" w:hAnsi="Century Gothic" w:cs="Times New Roman"/>
          <w:b/>
          <w:bCs/>
          <w:sz w:val="20"/>
          <w:szCs w:val="20"/>
          <w:lang w:eastAsia="pl-PL"/>
        </w:rPr>
      </w:pPr>
      <w:r w:rsidRPr="0063720F">
        <w:rPr>
          <w:rFonts w:ascii="Century Gothic" w:eastAsia="Times New Roman" w:hAnsi="Century Gothic" w:cs="Times New Roman"/>
          <w:b/>
          <w:bCs/>
          <w:sz w:val="20"/>
          <w:szCs w:val="20"/>
          <w:lang w:eastAsia="pl-PL"/>
        </w:rPr>
        <w:t>II dzień wydarzenia</w:t>
      </w:r>
      <w:r w:rsidR="00655F39">
        <w:rPr>
          <w:rFonts w:ascii="Century Gothic" w:eastAsia="Times New Roman" w:hAnsi="Century Gothic" w:cs="Times New Roman"/>
          <w:b/>
          <w:bCs/>
          <w:sz w:val="20"/>
          <w:szCs w:val="20"/>
          <w:lang w:eastAsia="pl-PL"/>
        </w:rPr>
        <w:t xml:space="preserve"> (12 lipca 2026 r.)</w:t>
      </w:r>
    </w:p>
    <w:p w:rsidR="0063720F" w:rsidRPr="0063720F" w:rsidRDefault="0063720F" w:rsidP="0063720F">
      <w:pPr>
        <w:spacing w:before="100" w:beforeAutospacing="1" w:after="100" w:afterAutospacing="1" w:line="360" w:lineRule="auto"/>
        <w:outlineLvl w:val="3"/>
        <w:rPr>
          <w:rFonts w:ascii="Century Gothic" w:eastAsia="Times New Roman" w:hAnsi="Century Gothic" w:cs="Times New Roman"/>
          <w:b/>
          <w:bCs/>
          <w:sz w:val="20"/>
          <w:szCs w:val="20"/>
          <w:lang w:eastAsia="pl-PL"/>
        </w:rPr>
      </w:pPr>
      <w:r w:rsidRPr="0063720F">
        <w:rPr>
          <w:rFonts w:ascii="Century Gothic" w:eastAsia="Times New Roman" w:hAnsi="Century Gothic" w:cs="Times New Roman"/>
          <w:b/>
          <w:bCs/>
          <w:sz w:val="20"/>
          <w:szCs w:val="20"/>
          <w:lang w:eastAsia="pl-PL"/>
        </w:rPr>
        <w:t>MIG, MIŁY PAN, DEFIS</w:t>
      </w:r>
    </w:p>
    <w:p w:rsidR="0063720F" w:rsidRPr="0063720F" w:rsidRDefault="0063720F" w:rsidP="0063720F">
      <w:pPr>
        <w:numPr>
          <w:ilvl w:val="0"/>
          <w:numId w:val="13"/>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Dopuszcza się publikację materiałów reporterskich o łącznym czasie trwania nieprzekraczającym 3 minut, służących promocji wydarzenia. </w:t>
      </w:r>
    </w:p>
    <w:p w:rsidR="0063720F" w:rsidRPr="0063720F" w:rsidRDefault="0063720F" w:rsidP="0063720F">
      <w:pPr>
        <w:numPr>
          <w:ilvl w:val="0"/>
          <w:numId w:val="13"/>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Jakiekolwiek inne wykorzystanie materiałów, w szczególności w celach komercyjnych lub obejmujące dłuższe fragmenty koncertu, wymaga uprzedniej pisemnej zgody przedstawiciela artysty. </w:t>
      </w:r>
    </w:p>
    <w:p w:rsidR="0063720F" w:rsidRPr="0063720F" w:rsidRDefault="0063720F" w:rsidP="0063720F">
      <w:pPr>
        <w:spacing w:before="100" w:beforeAutospacing="1" w:after="100" w:afterAutospacing="1" w:line="360" w:lineRule="auto"/>
        <w:outlineLvl w:val="3"/>
        <w:rPr>
          <w:rFonts w:ascii="Century Gothic" w:eastAsia="Times New Roman" w:hAnsi="Century Gothic" w:cs="Times New Roman"/>
          <w:b/>
          <w:bCs/>
          <w:sz w:val="20"/>
          <w:szCs w:val="20"/>
          <w:lang w:eastAsia="pl-PL"/>
        </w:rPr>
      </w:pPr>
      <w:r w:rsidRPr="0063720F">
        <w:rPr>
          <w:rFonts w:ascii="Century Gothic" w:eastAsia="Times New Roman" w:hAnsi="Century Gothic" w:cs="Times New Roman"/>
          <w:b/>
          <w:bCs/>
          <w:sz w:val="20"/>
          <w:szCs w:val="20"/>
          <w:lang w:eastAsia="pl-PL"/>
        </w:rPr>
        <w:t>DAJ TO GŁOŚNIEJ</w:t>
      </w:r>
    </w:p>
    <w:p w:rsidR="0063720F" w:rsidRDefault="0063720F" w:rsidP="0063720F">
      <w:pPr>
        <w:numPr>
          <w:ilvl w:val="0"/>
          <w:numId w:val="14"/>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Akredytacje dla fotografów oraz ekip realizujących materiały wideo muszą zostać zgłoszone nie później niż 7 dni przed datą koncertu. </w:t>
      </w:r>
    </w:p>
    <w:p w:rsidR="0063720F" w:rsidRDefault="0063720F" w:rsidP="0063720F">
      <w:pPr>
        <w:numPr>
          <w:ilvl w:val="0"/>
          <w:numId w:val="14"/>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Zgłoszenia należy przesyłać na adres e-mail: info@dajtoglosniej.pl. </w:t>
      </w:r>
    </w:p>
    <w:p w:rsidR="008013D3" w:rsidRPr="008013D3" w:rsidRDefault="008013D3" w:rsidP="00DA6DC6">
      <w:pPr>
        <w:numPr>
          <w:ilvl w:val="0"/>
          <w:numId w:val="14"/>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Dopuszcza się publikację materiału reporterskiego wideo o łącznym czasie trwania nieprzekraczającym 3 minut. </w:t>
      </w:r>
    </w:p>
    <w:p w:rsidR="006F3ECF" w:rsidRPr="008013D3" w:rsidRDefault="0063720F" w:rsidP="00AF26F1">
      <w:pPr>
        <w:numPr>
          <w:ilvl w:val="0"/>
          <w:numId w:val="14"/>
        </w:numPr>
        <w:spacing w:before="100" w:beforeAutospacing="1" w:after="100" w:afterAutospacing="1" w:line="360" w:lineRule="auto"/>
        <w:jc w:val="both"/>
        <w:rPr>
          <w:rFonts w:ascii="Century Gothic" w:eastAsia="Times New Roman" w:hAnsi="Century Gothic" w:cs="Times New Roman"/>
          <w:sz w:val="20"/>
          <w:szCs w:val="20"/>
          <w:lang w:eastAsia="pl-PL"/>
        </w:rPr>
      </w:pPr>
      <w:r w:rsidRPr="0063720F">
        <w:rPr>
          <w:rFonts w:ascii="Century Gothic" w:eastAsia="Times New Roman" w:hAnsi="Century Gothic" w:cs="Times New Roman"/>
          <w:sz w:val="20"/>
          <w:szCs w:val="20"/>
          <w:lang w:eastAsia="pl-PL"/>
        </w:rPr>
        <w:t xml:space="preserve">Wszelkie materiały wykonane podczas koncertu mogą być wykorzystywane wyłącznie w celach promocyjnych wydarzenia. </w:t>
      </w:r>
      <w:r w:rsidRPr="008013D3">
        <w:rPr>
          <w:rFonts w:ascii="Century Gothic" w:eastAsia="Times New Roman" w:hAnsi="Century Gothic" w:cs="Arial"/>
          <w:vanish/>
          <w:sz w:val="20"/>
          <w:szCs w:val="20"/>
          <w:lang w:eastAsia="pl-PL"/>
        </w:rPr>
        <w:t>Początek formularza</w:t>
      </w:r>
      <w:r w:rsidRPr="008013D3">
        <w:rPr>
          <w:rFonts w:ascii="Arial" w:eastAsia="Times New Roman" w:hAnsi="Arial" w:cs="Arial"/>
          <w:vanish/>
          <w:sz w:val="16"/>
          <w:szCs w:val="16"/>
          <w:lang w:eastAsia="pl-PL"/>
        </w:rPr>
        <w:t>Dół formularza</w:t>
      </w: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 5. OCHRONA DANYCH OSOBOWYCH (RODO)</w:t>
      </w:r>
    </w:p>
    <w:p w:rsidR="006F3ECF" w:rsidRPr="006F3ECF" w:rsidRDefault="006F3ECF" w:rsidP="00AF26F1">
      <w:pPr>
        <w:numPr>
          <w:ilvl w:val="0"/>
          <w:numId w:val="6"/>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Administratorem danych osobowych zbieranych na potrzeby procesu akredytacji jest Miejski Dom Kultury w Mławie z siedzibą przy ul. Stary Rynek 13, 06-500 Mława.</w:t>
      </w:r>
    </w:p>
    <w:p w:rsidR="006F3ECF" w:rsidRPr="006F3ECF" w:rsidRDefault="006F3ECF" w:rsidP="00AF26F1">
      <w:pPr>
        <w:numPr>
          <w:ilvl w:val="0"/>
          <w:numId w:val="6"/>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lastRenderedPageBreak/>
        <w:t xml:space="preserve">Dane osobowe (imię, nazwisko, nazwa redakcji, e-mail, telefon) przetwarzane będą wyłącznie w celu przeprowadzenia procedury akredytacyjnej, weryfikacji tożsamości oraz kontaktu </w:t>
      </w:r>
      <w:r w:rsidR="00AF26F1">
        <w:rPr>
          <w:rFonts w:ascii="Century Gothic" w:eastAsia="Times New Roman" w:hAnsi="Century Gothic" w:cs="Arial"/>
          <w:sz w:val="20"/>
          <w:szCs w:val="20"/>
          <w:lang w:eastAsia="pl-PL"/>
        </w:rPr>
        <w:br/>
      </w:r>
      <w:r w:rsidRPr="006F3ECF">
        <w:rPr>
          <w:rFonts w:ascii="Century Gothic" w:eastAsia="Times New Roman" w:hAnsi="Century Gothic" w:cs="Arial"/>
          <w:sz w:val="20"/>
          <w:szCs w:val="20"/>
          <w:lang w:eastAsia="pl-PL"/>
        </w:rPr>
        <w:t>w sprawach organizacyjnych związanych z Dniami Mławy 2026.</w:t>
      </w:r>
    </w:p>
    <w:p w:rsidR="006F3ECF" w:rsidRDefault="006F3ECF" w:rsidP="00DA6DC6">
      <w:pPr>
        <w:numPr>
          <w:ilvl w:val="0"/>
          <w:numId w:val="6"/>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 xml:space="preserve">Podanie danych jest dobrowolne, ale niezbędne do uzyskania akredytacji. Każdemu wnioskodawcy przysługuje prawo dostępu do swoich danych, </w:t>
      </w:r>
      <w:r w:rsidR="00AF26F1">
        <w:rPr>
          <w:rFonts w:ascii="Century Gothic" w:eastAsia="Times New Roman" w:hAnsi="Century Gothic" w:cs="Arial"/>
          <w:sz w:val="20"/>
          <w:szCs w:val="20"/>
          <w:lang w:eastAsia="pl-PL"/>
        </w:rPr>
        <w:t xml:space="preserve">ich sprostowania, usunięcia lub </w:t>
      </w:r>
      <w:r w:rsidRPr="006F3ECF">
        <w:rPr>
          <w:rFonts w:ascii="Century Gothic" w:eastAsia="Times New Roman" w:hAnsi="Century Gothic" w:cs="Arial"/>
          <w:sz w:val="20"/>
          <w:szCs w:val="20"/>
          <w:lang w:eastAsia="pl-PL"/>
        </w:rPr>
        <w:t>ograniczenia przetwarzania.</w:t>
      </w:r>
    </w:p>
    <w:p w:rsidR="00DA6DC6" w:rsidRPr="006F3ECF" w:rsidRDefault="00DA6DC6" w:rsidP="00DA6DC6">
      <w:pPr>
        <w:spacing w:after="0" w:line="360" w:lineRule="auto"/>
        <w:jc w:val="both"/>
        <w:rPr>
          <w:rFonts w:ascii="Century Gothic" w:eastAsia="Times New Roman" w:hAnsi="Century Gothic" w:cs="Arial"/>
          <w:sz w:val="20"/>
          <w:szCs w:val="20"/>
          <w:lang w:eastAsia="pl-PL"/>
        </w:rPr>
      </w:pPr>
    </w:p>
    <w:p w:rsidR="006F3ECF" w:rsidRPr="006F3ECF" w:rsidRDefault="006F3ECF" w:rsidP="0052094B">
      <w:pPr>
        <w:spacing w:line="360" w:lineRule="auto"/>
        <w:rPr>
          <w:rFonts w:ascii="Century Gothic" w:eastAsia="Times New Roman" w:hAnsi="Century Gothic" w:cs="Arial"/>
          <w:b/>
          <w:bCs/>
          <w:sz w:val="20"/>
          <w:szCs w:val="20"/>
          <w:lang w:eastAsia="pl-PL"/>
        </w:rPr>
      </w:pPr>
      <w:r w:rsidRPr="006F3ECF">
        <w:rPr>
          <w:rFonts w:ascii="Century Gothic" w:eastAsia="Times New Roman" w:hAnsi="Century Gothic" w:cs="Arial"/>
          <w:b/>
          <w:bCs/>
          <w:sz w:val="20"/>
          <w:szCs w:val="20"/>
          <w:lang w:eastAsia="pl-PL"/>
        </w:rPr>
        <w:t>§ 6. POSTANOWIENIA KOŃCOWE</w:t>
      </w:r>
    </w:p>
    <w:p w:rsidR="006F3ECF" w:rsidRPr="006F3ECF" w:rsidRDefault="006F3ECF" w:rsidP="00AF26F1">
      <w:pPr>
        <w:numPr>
          <w:ilvl w:val="0"/>
          <w:numId w:val="7"/>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Złożenie wniosku akredytacyjnego jest jednoznaczne z akceptacją wszystkich postanowień niniejszego Regulaminu.</w:t>
      </w:r>
    </w:p>
    <w:p w:rsidR="006F3ECF" w:rsidRPr="006F3ECF" w:rsidRDefault="00AF26F1" w:rsidP="00AF26F1">
      <w:pPr>
        <w:numPr>
          <w:ilvl w:val="0"/>
          <w:numId w:val="7"/>
        </w:numPr>
        <w:spacing w:after="0" w:line="360" w:lineRule="auto"/>
        <w:ind w:left="0"/>
        <w:jc w:val="both"/>
        <w:rPr>
          <w:rFonts w:ascii="Century Gothic" w:eastAsia="Times New Roman" w:hAnsi="Century Gothic" w:cs="Arial"/>
          <w:sz w:val="20"/>
          <w:szCs w:val="20"/>
          <w:lang w:eastAsia="pl-PL"/>
        </w:rPr>
      </w:pPr>
      <w:r>
        <w:rPr>
          <w:rFonts w:ascii="Century Gothic" w:eastAsia="Times New Roman" w:hAnsi="Century Gothic" w:cs="Arial"/>
          <w:sz w:val="20"/>
          <w:szCs w:val="20"/>
          <w:lang w:eastAsia="pl-PL"/>
        </w:rPr>
        <w:t>Przedstawiciele m</w:t>
      </w:r>
      <w:r w:rsidR="006F3ECF" w:rsidRPr="006F3ECF">
        <w:rPr>
          <w:rFonts w:ascii="Century Gothic" w:eastAsia="Times New Roman" w:hAnsi="Century Gothic" w:cs="Arial"/>
          <w:sz w:val="20"/>
          <w:szCs w:val="20"/>
          <w:lang w:eastAsia="pl-PL"/>
        </w:rPr>
        <w:t>ediów zobowiązują się do rzetelnego i zgodnego z prawdą relacjonowania Wydarzenia.</w:t>
      </w:r>
    </w:p>
    <w:p w:rsidR="0063720F" w:rsidRPr="0063720F" w:rsidRDefault="006F3ECF" w:rsidP="0063720F">
      <w:pPr>
        <w:numPr>
          <w:ilvl w:val="0"/>
          <w:numId w:val="7"/>
        </w:numPr>
        <w:spacing w:after="0" w:line="360" w:lineRule="auto"/>
        <w:ind w:left="0"/>
        <w:jc w:val="both"/>
        <w:rPr>
          <w:rFonts w:ascii="Century Gothic" w:eastAsia="Times New Roman" w:hAnsi="Century Gothic" w:cs="Arial"/>
          <w:sz w:val="20"/>
          <w:szCs w:val="20"/>
          <w:lang w:eastAsia="pl-PL"/>
        </w:rPr>
      </w:pPr>
      <w:r w:rsidRPr="006F3ECF">
        <w:rPr>
          <w:rFonts w:ascii="Century Gothic" w:eastAsia="Times New Roman" w:hAnsi="Century Gothic" w:cs="Arial"/>
          <w:sz w:val="20"/>
          <w:szCs w:val="20"/>
          <w:lang w:eastAsia="pl-PL"/>
        </w:rPr>
        <w:t>Organizator zastrzega sobie prawo do zmiany postanowień Regulaminu w wypadku wystąpienia sytuacji niezależnych od niego (np. zmiany wymagań ze strony zespołów artystycznych).</w:t>
      </w:r>
    </w:p>
    <w:sectPr w:rsidR="0063720F" w:rsidRPr="006372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F25F5"/>
    <w:multiLevelType w:val="multilevel"/>
    <w:tmpl w:val="CA6C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E311DD"/>
    <w:multiLevelType w:val="multilevel"/>
    <w:tmpl w:val="F59C0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0F7A1A"/>
    <w:multiLevelType w:val="multilevel"/>
    <w:tmpl w:val="2AA45B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8F38BF"/>
    <w:multiLevelType w:val="multilevel"/>
    <w:tmpl w:val="69125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825482"/>
    <w:multiLevelType w:val="multilevel"/>
    <w:tmpl w:val="A1A24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430217"/>
    <w:multiLevelType w:val="multilevel"/>
    <w:tmpl w:val="CA8E3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524789"/>
    <w:multiLevelType w:val="multilevel"/>
    <w:tmpl w:val="5326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F55285"/>
    <w:multiLevelType w:val="multilevel"/>
    <w:tmpl w:val="F34646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D22CC9"/>
    <w:multiLevelType w:val="multilevel"/>
    <w:tmpl w:val="A99A0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0960EA"/>
    <w:multiLevelType w:val="multilevel"/>
    <w:tmpl w:val="8340C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31445A"/>
    <w:multiLevelType w:val="multilevel"/>
    <w:tmpl w:val="094C1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2C4A58"/>
    <w:multiLevelType w:val="multilevel"/>
    <w:tmpl w:val="8D1C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DB654C"/>
    <w:multiLevelType w:val="multilevel"/>
    <w:tmpl w:val="C8060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99671A"/>
    <w:multiLevelType w:val="multilevel"/>
    <w:tmpl w:val="1FF8F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3"/>
  </w:num>
  <w:num w:numId="3">
    <w:abstractNumId w:val="1"/>
  </w:num>
  <w:num w:numId="4">
    <w:abstractNumId w:val="5"/>
  </w:num>
  <w:num w:numId="5">
    <w:abstractNumId w:val="12"/>
  </w:num>
  <w:num w:numId="6">
    <w:abstractNumId w:val="4"/>
  </w:num>
  <w:num w:numId="7">
    <w:abstractNumId w:val="3"/>
  </w:num>
  <w:num w:numId="8">
    <w:abstractNumId w:val="2"/>
  </w:num>
  <w:num w:numId="9">
    <w:abstractNumId w:val="11"/>
  </w:num>
  <w:num w:numId="10">
    <w:abstractNumId w:val="6"/>
  </w:num>
  <w:num w:numId="11">
    <w:abstractNumId w:val="9"/>
  </w:num>
  <w:num w:numId="12">
    <w:abstractNumId w:val="8"/>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4FF"/>
    <w:rsid w:val="000778E0"/>
    <w:rsid w:val="00303CDB"/>
    <w:rsid w:val="00514568"/>
    <w:rsid w:val="005164FF"/>
    <w:rsid w:val="0052094B"/>
    <w:rsid w:val="005C613D"/>
    <w:rsid w:val="00601E65"/>
    <w:rsid w:val="0063720F"/>
    <w:rsid w:val="00655F39"/>
    <w:rsid w:val="006F3ECF"/>
    <w:rsid w:val="007F4EEC"/>
    <w:rsid w:val="008013D3"/>
    <w:rsid w:val="008E7FF5"/>
    <w:rsid w:val="00A622D8"/>
    <w:rsid w:val="00AF26F1"/>
    <w:rsid w:val="00BD74C0"/>
    <w:rsid w:val="00C7214E"/>
    <w:rsid w:val="00C85027"/>
    <w:rsid w:val="00DA6DC6"/>
    <w:rsid w:val="00F25C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B34F2A-B23A-48F6-BD9F-4C59B0E3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13D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164FF"/>
    <w:rPr>
      <w:color w:val="0563C1" w:themeColor="hyperlink"/>
      <w:u w:val="single"/>
    </w:rPr>
  </w:style>
  <w:style w:type="paragraph" w:styleId="Tekstdymka">
    <w:name w:val="Balloon Text"/>
    <w:basedOn w:val="Normalny"/>
    <w:link w:val="TekstdymkaZnak"/>
    <w:uiPriority w:val="99"/>
    <w:semiHidden/>
    <w:unhideWhenUsed/>
    <w:rsid w:val="00077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78E0"/>
    <w:rPr>
      <w:rFonts w:ascii="Segoe UI" w:hAnsi="Segoe UI" w:cs="Segoe UI"/>
      <w:sz w:val="18"/>
      <w:szCs w:val="18"/>
    </w:rPr>
  </w:style>
  <w:style w:type="paragraph" w:styleId="Akapitzlist">
    <w:name w:val="List Paragraph"/>
    <w:basedOn w:val="Normalny"/>
    <w:uiPriority w:val="34"/>
    <w:qFormat/>
    <w:rsid w:val="00601E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5520">
      <w:bodyDiv w:val="1"/>
      <w:marLeft w:val="0"/>
      <w:marRight w:val="0"/>
      <w:marTop w:val="0"/>
      <w:marBottom w:val="0"/>
      <w:divBdr>
        <w:top w:val="none" w:sz="0" w:space="0" w:color="auto"/>
        <w:left w:val="none" w:sz="0" w:space="0" w:color="auto"/>
        <w:bottom w:val="none" w:sz="0" w:space="0" w:color="auto"/>
        <w:right w:val="none" w:sz="0" w:space="0" w:color="auto"/>
      </w:divBdr>
      <w:divsChild>
        <w:div w:id="1480879254">
          <w:marLeft w:val="0"/>
          <w:marRight w:val="0"/>
          <w:marTop w:val="360"/>
          <w:marBottom w:val="180"/>
          <w:divBdr>
            <w:top w:val="none" w:sz="0" w:space="0" w:color="auto"/>
            <w:left w:val="none" w:sz="0" w:space="0" w:color="auto"/>
            <w:bottom w:val="none" w:sz="0" w:space="0" w:color="auto"/>
            <w:right w:val="none" w:sz="0" w:space="0" w:color="auto"/>
          </w:divBdr>
        </w:div>
        <w:div w:id="1397969840">
          <w:marLeft w:val="0"/>
          <w:marRight w:val="0"/>
          <w:marTop w:val="360"/>
          <w:marBottom w:val="180"/>
          <w:divBdr>
            <w:top w:val="none" w:sz="0" w:space="0" w:color="auto"/>
            <w:left w:val="none" w:sz="0" w:space="0" w:color="auto"/>
            <w:bottom w:val="none" w:sz="0" w:space="0" w:color="auto"/>
            <w:right w:val="none" w:sz="0" w:space="0" w:color="auto"/>
          </w:divBdr>
        </w:div>
      </w:divsChild>
    </w:div>
    <w:div w:id="530611816">
      <w:bodyDiv w:val="1"/>
      <w:marLeft w:val="0"/>
      <w:marRight w:val="0"/>
      <w:marTop w:val="0"/>
      <w:marBottom w:val="0"/>
      <w:divBdr>
        <w:top w:val="none" w:sz="0" w:space="0" w:color="auto"/>
        <w:left w:val="none" w:sz="0" w:space="0" w:color="auto"/>
        <w:bottom w:val="none" w:sz="0" w:space="0" w:color="auto"/>
        <w:right w:val="none" w:sz="0" w:space="0" w:color="auto"/>
      </w:divBdr>
      <w:divsChild>
        <w:div w:id="2141871791">
          <w:marLeft w:val="0"/>
          <w:marRight w:val="0"/>
          <w:marTop w:val="0"/>
          <w:marBottom w:val="0"/>
          <w:divBdr>
            <w:top w:val="none" w:sz="0" w:space="0" w:color="auto"/>
            <w:left w:val="none" w:sz="0" w:space="0" w:color="auto"/>
            <w:bottom w:val="none" w:sz="0" w:space="0" w:color="auto"/>
            <w:right w:val="none" w:sz="0" w:space="0" w:color="auto"/>
          </w:divBdr>
          <w:divsChild>
            <w:div w:id="1870141992">
              <w:marLeft w:val="0"/>
              <w:marRight w:val="0"/>
              <w:marTop w:val="180"/>
              <w:marBottom w:val="240"/>
              <w:divBdr>
                <w:top w:val="none" w:sz="0" w:space="0" w:color="auto"/>
                <w:left w:val="none" w:sz="0" w:space="0" w:color="auto"/>
                <w:bottom w:val="none" w:sz="0" w:space="0" w:color="auto"/>
                <w:right w:val="none" w:sz="0" w:space="0" w:color="auto"/>
              </w:divBdr>
            </w:div>
          </w:divsChild>
        </w:div>
        <w:div w:id="884760797">
          <w:marLeft w:val="0"/>
          <w:marRight w:val="0"/>
          <w:marTop w:val="0"/>
          <w:marBottom w:val="0"/>
          <w:divBdr>
            <w:top w:val="none" w:sz="0" w:space="0" w:color="auto"/>
            <w:left w:val="none" w:sz="0" w:space="0" w:color="auto"/>
            <w:bottom w:val="none" w:sz="0" w:space="0" w:color="auto"/>
            <w:right w:val="none" w:sz="0" w:space="0" w:color="auto"/>
          </w:divBdr>
          <w:divsChild>
            <w:div w:id="151458402">
              <w:marLeft w:val="0"/>
              <w:marRight w:val="0"/>
              <w:marTop w:val="180"/>
              <w:marBottom w:val="240"/>
              <w:divBdr>
                <w:top w:val="none" w:sz="0" w:space="0" w:color="auto"/>
                <w:left w:val="none" w:sz="0" w:space="0" w:color="auto"/>
                <w:bottom w:val="none" w:sz="0" w:space="0" w:color="auto"/>
                <w:right w:val="none" w:sz="0" w:space="0" w:color="auto"/>
              </w:divBdr>
            </w:div>
          </w:divsChild>
        </w:div>
        <w:div w:id="42877543">
          <w:marLeft w:val="0"/>
          <w:marRight w:val="0"/>
          <w:marTop w:val="0"/>
          <w:marBottom w:val="0"/>
          <w:divBdr>
            <w:top w:val="none" w:sz="0" w:space="0" w:color="auto"/>
            <w:left w:val="none" w:sz="0" w:space="0" w:color="auto"/>
            <w:bottom w:val="none" w:sz="0" w:space="0" w:color="auto"/>
            <w:right w:val="none" w:sz="0" w:space="0" w:color="auto"/>
          </w:divBdr>
        </w:div>
        <w:div w:id="1897860417">
          <w:marLeft w:val="0"/>
          <w:marRight w:val="0"/>
          <w:marTop w:val="0"/>
          <w:marBottom w:val="0"/>
          <w:divBdr>
            <w:top w:val="none" w:sz="0" w:space="0" w:color="auto"/>
            <w:left w:val="none" w:sz="0" w:space="0" w:color="auto"/>
            <w:bottom w:val="none" w:sz="0" w:space="0" w:color="auto"/>
            <w:right w:val="none" w:sz="0" w:space="0" w:color="auto"/>
          </w:divBdr>
          <w:divsChild>
            <w:div w:id="298268115">
              <w:marLeft w:val="0"/>
              <w:marRight w:val="0"/>
              <w:marTop w:val="180"/>
              <w:marBottom w:val="240"/>
              <w:divBdr>
                <w:top w:val="none" w:sz="0" w:space="0" w:color="auto"/>
                <w:left w:val="none" w:sz="0" w:space="0" w:color="auto"/>
                <w:bottom w:val="none" w:sz="0" w:space="0" w:color="auto"/>
                <w:right w:val="none" w:sz="0" w:space="0" w:color="auto"/>
              </w:divBdr>
            </w:div>
          </w:divsChild>
        </w:div>
        <w:div w:id="1623147807">
          <w:marLeft w:val="0"/>
          <w:marRight w:val="0"/>
          <w:marTop w:val="0"/>
          <w:marBottom w:val="0"/>
          <w:divBdr>
            <w:top w:val="none" w:sz="0" w:space="0" w:color="auto"/>
            <w:left w:val="none" w:sz="0" w:space="0" w:color="auto"/>
            <w:bottom w:val="none" w:sz="0" w:space="0" w:color="auto"/>
            <w:right w:val="none" w:sz="0" w:space="0" w:color="auto"/>
          </w:divBdr>
          <w:divsChild>
            <w:div w:id="1946696200">
              <w:marLeft w:val="0"/>
              <w:marRight w:val="0"/>
              <w:marTop w:val="180"/>
              <w:marBottom w:val="240"/>
              <w:divBdr>
                <w:top w:val="none" w:sz="0" w:space="0" w:color="auto"/>
                <w:left w:val="none" w:sz="0" w:space="0" w:color="auto"/>
                <w:bottom w:val="none" w:sz="0" w:space="0" w:color="auto"/>
                <w:right w:val="none" w:sz="0" w:space="0" w:color="auto"/>
              </w:divBdr>
            </w:div>
          </w:divsChild>
        </w:div>
        <w:div w:id="728845218">
          <w:marLeft w:val="0"/>
          <w:marRight w:val="0"/>
          <w:marTop w:val="0"/>
          <w:marBottom w:val="0"/>
          <w:divBdr>
            <w:top w:val="none" w:sz="0" w:space="0" w:color="auto"/>
            <w:left w:val="none" w:sz="0" w:space="0" w:color="auto"/>
            <w:bottom w:val="none" w:sz="0" w:space="0" w:color="auto"/>
            <w:right w:val="none" w:sz="0" w:space="0" w:color="auto"/>
          </w:divBdr>
          <w:divsChild>
            <w:div w:id="139080786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73936583">
      <w:bodyDiv w:val="1"/>
      <w:marLeft w:val="0"/>
      <w:marRight w:val="0"/>
      <w:marTop w:val="0"/>
      <w:marBottom w:val="0"/>
      <w:divBdr>
        <w:top w:val="none" w:sz="0" w:space="0" w:color="auto"/>
        <w:left w:val="none" w:sz="0" w:space="0" w:color="auto"/>
        <w:bottom w:val="none" w:sz="0" w:space="0" w:color="auto"/>
        <w:right w:val="none" w:sz="0" w:space="0" w:color="auto"/>
      </w:divBdr>
      <w:divsChild>
        <w:div w:id="1012877947">
          <w:marLeft w:val="0"/>
          <w:marRight w:val="0"/>
          <w:marTop w:val="360"/>
          <w:marBottom w:val="180"/>
          <w:divBdr>
            <w:top w:val="none" w:sz="0" w:space="0" w:color="auto"/>
            <w:left w:val="none" w:sz="0" w:space="0" w:color="auto"/>
            <w:bottom w:val="none" w:sz="0" w:space="0" w:color="auto"/>
            <w:right w:val="none" w:sz="0" w:space="0" w:color="auto"/>
          </w:divBdr>
        </w:div>
      </w:divsChild>
    </w:div>
    <w:div w:id="1649362931">
      <w:bodyDiv w:val="1"/>
      <w:marLeft w:val="0"/>
      <w:marRight w:val="0"/>
      <w:marTop w:val="0"/>
      <w:marBottom w:val="0"/>
      <w:divBdr>
        <w:top w:val="none" w:sz="0" w:space="0" w:color="auto"/>
        <w:left w:val="none" w:sz="0" w:space="0" w:color="auto"/>
        <w:bottom w:val="none" w:sz="0" w:space="0" w:color="auto"/>
        <w:right w:val="none" w:sz="0" w:space="0" w:color="auto"/>
      </w:divBdr>
      <w:divsChild>
        <w:div w:id="663361762">
          <w:marLeft w:val="0"/>
          <w:marRight w:val="0"/>
          <w:marTop w:val="0"/>
          <w:marBottom w:val="0"/>
          <w:divBdr>
            <w:top w:val="none" w:sz="0" w:space="0" w:color="auto"/>
            <w:left w:val="none" w:sz="0" w:space="0" w:color="auto"/>
            <w:bottom w:val="none" w:sz="0" w:space="0" w:color="auto"/>
            <w:right w:val="none" w:sz="0" w:space="0" w:color="auto"/>
          </w:divBdr>
          <w:divsChild>
            <w:div w:id="1270743531">
              <w:marLeft w:val="0"/>
              <w:marRight w:val="0"/>
              <w:marTop w:val="0"/>
              <w:marBottom w:val="0"/>
              <w:divBdr>
                <w:top w:val="none" w:sz="0" w:space="0" w:color="auto"/>
                <w:left w:val="none" w:sz="0" w:space="0" w:color="auto"/>
                <w:bottom w:val="none" w:sz="0" w:space="0" w:color="auto"/>
                <w:right w:val="none" w:sz="0" w:space="0" w:color="auto"/>
              </w:divBdr>
              <w:divsChild>
                <w:div w:id="1247494968">
                  <w:marLeft w:val="0"/>
                  <w:marRight w:val="0"/>
                  <w:marTop w:val="0"/>
                  <w:marBottom w:val="0"/>
                  <w:divBdr>
                    <w:top w:val="none" w:sz="0" w:space="0" w:color="auto"/>
                    <w:left w:val="none" w:sz="0" w:space="0" w:color="auto"/>
                    <w:bottom w:val="none" w:sz="0" w:space="0" w:color="auto"/>
                    <w:right w:val="none" w:sz="0" w:space="0" w:color="auto"/>
                  </w:divBdr>
                  <w:divsChild>
                    <w:div w:id="290477948">
                      <w:marLeft w:val="0"/>
                      <w:marRight w:val="0"/>
                      <w:marTop w:val="0"/>
                      <w:marBottom w:val="0"/>
                      <w:divBdr>
                        <w:top w:val="none" w:sz="0" w:space="0" w:color="auto"/>
                        <w:left w:val="none" w:sz="0" w:space="0" w:color="auto"/>
                        <w:bottom w:val="none" w:sz="0" w:space="0" w:color="auto"/>
                        <w:right w:val="none" w:sz="0" w:space="0" w:color="auto"/>
                      </w:divBdr>
                      <w:divsChild>
                        <w:div w:id="2135562372">
                          <w:marLeft w:val="0"/>
                          <w:marRight w:val="0"/>
                          <w:marTop w:val="0"/>
                          <w:marBottom w:val="0"/>
                          <w:divBdr>
                            <w:top w:val="none" w:sz="0" w:space="0" w:color="auto"/>
                            <w:left w:val="none" w:sz="0" w:space="0" w:color="auto"/>
                            <w:bottom w:val="none" w:sz="0" w:space="0" w:color="auto"/>
                            <w:right w:val="none" w:sz="0" w:space="0" w:color="auto"/>
                          </w:divBdr>
                          <w:divsChild>
                            <w:div w:id="359283546">
                              <w:marLeft w:val="0"/>
                              <w:marRight w:val="0"/>
                              <w:marTop w:val="0"/>
                              <w:marBottom w:val="0"/>
                              <w:divBdr>
                                <w:top w:val="none" w:sz="0" w:space="0" w:color="auto"/>
                                <w:left w:val="none" w:sz="0" w:space="0" w:color="auto"/>
                                <w:bottom w:val="none" w:sz="0" w:space="0" w:color="auto"/>
                                <w:right w:val="none" w:sz="0" w:space="0" w:color="auto"/>
                              </w:divBdr>
                              <w:divsChild>
                                <w:div w:id="101539810">
                                  <w:marLeft w:val="0"/>
                                  <w:marRight w:val="0"/>
                                  <w:marTop w:val="0"/>
                                  <w:marBottom w:val="0"/>
                                  <w:divBdr>
                                    <w:top w:val="none" w:sz="0" w:space="0" w:color="auto"/>
                                    <w:left w:val="none" w:sz="0" w:space="0" w:color="auto"/>
                                    <w:bottom w:val="none" w:sz="0" w:space="0" w:color="auto"/>
                                    <w:right w:val="none" w:sz="0" w:space="0" w:color="auto"/>
                                  </w:divBdr>
                                  <w:divsChild>
                                    <w:div w:id="530069238">
                                      <w:marLeft w:val="0"/>
                                      <w:marRight w:val="0"/>
                                      <w:marTop w:val="0"/>
                                      <w:marBottom w:val="0"/>
                                      <w:divBdr>
                                        <w:top w:val="none" w:sz="0" w:space="0" w:color="auto"/>
                                        <w:left w:val="none" w:sz="0" w:space="0" w:color="auto"/>
                                        <w:bottom w:val="none" w:sz="0" w:space="0" w:color="auto"/>
                                        <w:right w:val="none" w:sz="0" w:space="0" w:color="auto"/>
                                      </w:divBdr>
                                      <w:divsChild>
                                        <w:div w:id="857742042">
                                          <w:marLeft w:val="0"/>
                                          <w:marRight w:val="0"/>
                                          <w:marTop w:val="0"/>
                                          <w:marBottom w:val="0"/>
                                          <w:divBdr>
                                            <w:top w:val="none" w:sz="0" w:space="0" w:color="auto"/>
                                            <w:left w:val="none" w:sz="0" w:space="0" w:color="auto"/>
                                            <w:bottom w:val="none" w:sz="0" w:space="0" w:color="auto"/>
                                            <w:right w:val="none" w:sz="0" w:space="0" w:color="auto"/>
                                          </w:divBdr>
                                          <w:divsChild>
                                            <w:div w:id="12463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3414889">
          <w:marLeft w:val="0"/>
          <w:marRight w:val="0"/>
          <w:marTop w:val="0"/>
          <w:marBottom w:val="0"/>
          <w:divBdr>
            <w:top w:val="none" w:sz="0" w:space="0" w:color="auto"/>
            <w:left w:val="none" w:sz="0" w:space="0" w:color="auto"/>
            <w:bottom w:val="none" w:sz="0" w:space="0" w:color="auto"/>
            <w:right w:val="none" w:sz="0" w:space="0" w:color="auto"/>
          </w:divBdr>
          <w:divsChild>
            <w:div w:id="2114931781">
              <w:marLeft w:val="0"/>
              <w:marRight w:val="0"/>
              <w:marTop w:val="0"/>
              <w:marBottom w:val="0"/>
              <w:divBdr>
                <w:top w:val="none" w:sz="0" w:space="0" w:color="auto"/>
                <w:left w:val="none" w:sz="0" w:space="0" w:color="auto"/>
                <w:bottom w:val="none" w:sz="0" w:space="0" w:color="auto"/>
                <w:right w:val="none" w:sz="0" w:space="0" w:color="auto"/>
              </w:divBdr>
              <w:divsChild>
                <w:div w:id="862741524">
                  <w:marLeft w:val="0"/>
                  <w:marRight w:val="0"/>
                  <w:marTop w:val="0"/>
                  <w:marBottom w:val="0"/>
                  <w:divBdr>
                    <w:top w:val="none" w:sz="0" w:space="0" w:color="auto"/>
                    <w:left w:val="none" w:sz="0" w:space="0" w:color="auto"/>
                    <w:bottom w:val="none" w:sz="0" w:space="0" w:color="auto"/>
                    <w:right w:val="none" w:sz="0" w:space="0" w:color="auto"/>
                  </w:divBdr>
                  <w:divsChild>
                    <w:div w:id="1717925350">
                      <w:marLeft w:val="0"/>
                      <w:marRight w:val="0"/>
                      <w:marTop w:val="0"/>
                      <w:marBottom w:val="0"/>
                      <w:divBdr>
                        <w:top w:val="none" w:sz="0" w:space="0" w:color="auto"/>
                        <w:left w:val="none" w:sz="0" w:space="0" w:color="auto"/>
                        <w:bottom w:val="none" w:sz="0" w:space="0" w:color="auto"/>
                        <w:right w:val="none" w:sz="0" w:space="0" w:color="auto"/>
                      </w:divBdr>
                      <w:divsChild>
                        <w:div w:id="540359583">
                          <w:marLeft w:val="0"/>
                          <w:marRight w:val="0"/>
                          <w:marTop w:val="0"/>
                          <w:marBottom w:val="0"/>
                          <w:divBdr>
                            <w:top w:val="none" w:sz="0" w:space="0" w:color="auto"/>
                            <w:left w:val="none" w:sz="0" w:space="0" w:color="auto"/>
                            <w:bottom w:val="none" w:sz="0" w:space="0" w:color="auto"/>
                            <w:right w:val="none" w:sz="0" w:space="0" w:color="auto"/>
                          </w:divBdr>
                          <w:divsChild>
                            <w:div w:id="1909226919">
                              <w:marLeft w:val="0"/>
                              <w:marRight w:val="0"/>
                              <w:marTop w:val="0"/>
                              <w:marBottom w:val="0"/>
                              <w:divBdr>
                                <w:top w:val="none" w:sz="0" w:space="0" w:color="auto"/>
                                <w:left w:val="none" w:sz="0" w:space="0" w:color="auto"/>
                                <w:bottom w:val="none" w:sz="0" w:space="0" w:color="auto"/>
                                <w:right w:val="none" w:sz="0" w:space="0" w:color="auto"/>
                              </w:divBdr>
                              <w:divsChild>
                                <w:div w:id="1920364101">
                                  <w:marLeft w:val="0"/>
                                  <w:marRight w:val="0"/>
                                  <w:marTop w:val="0"/>
                                  <w:marBottom w:val="0"/>
                                  <w:divBdr>
                                    <w:top w:val="none" w:sz="0" w:space="0" w:color="auto"/>
                                    <w:left w:val="none" w:sz="0" w:space="0" w:color="auto"/>
                                    <w:bottom w:val="none" w:sz="0" w:space="0" w:color="auto"/>
                                    <w:right w:val="none" w:sz="0" w:space="0" w:color="auto"/>
                                  </w:divBdr>
                                  <w:divsChild>
                                    <w:div w:id="1208445355">
                                      <w:marLeft w:val="0"/>
                                      <w:marRight w:val="0"/>
                                      <w:marTop w:val="0"/>
                                      <w:marBottom w:val="0"/>
                                      <w:divBdr>
                                        <w:top w:val="none" w:sz="0" w:space="0" w:color="auto"/>
                                        <w:left w:val="none" w:sz="0" w:space="0" w:color="auto"/>
                                        <w:bottom w:val="none" w:sz="0" w:space="0" w:color="auto"/>
                                        <w:right w:val="none" w:sz="0" w:space="0" w:color="auto"/>
                                      </w:divBdr>
                                      <w:divsChild>
                                        <w:div w:id="2048488511">
                                          <w:marLeft w:val="0"/>
                                          <w:marRight w:val="0"/>
                                          <w:marTop w:val="0"/>
                                          <w:marBottom w:val="0"/>
                                          <w:divBdr>
                                            <w:top w:val="none" w:sz="0" w:space="0" w:color="auto"/>
                                            <w:left w:val="none" w:sz="0" w:space="0" w:color="auto"/>
                                            <w:bottom w:val="none" w:sz="0" w:space="0" w:color="auto"/>
                                            <w:right w:val="none" w:sz="0" w:space="0" w:color="auto"/>
                                          </w:divBdr>
                                          <w:divsChild>
                                            <w:div w:id="1134562555">
                                              <w:marLeft w:val="0"/>
                                              <w:marRight w:val="0"/>
                                              <w:marTop w:val="0"/>
                                              <w:marBottom w:val="0"/>
                                              <w:divBdr>
                                                <w:top w:val="none" w:sz="0" w:space="0" w:color="auto"/>
                                                <w:left w:val="none" w:sz="0" w:space="0" w:color="auto"/>
                                                <w:bottom w:val="none" w:sz="0" w:space="0" w:color="auto"/>
                                                <w:right w:val="none" w:sz="0" w:space="0" w:color="auto"/>
                                              </w:divBdr>
                                              <w:divsChild>
                                                <w:div w:id="1445538257">
                                                  <w:marLeft w:val="0"/>
                                                  <w:marRight w:val="0"/>
                                                  <w:marTop w:val="0"/>
                                                  <w:marBottom w:val="0"/>
                                                  <w:divBdr>
                                                    <w:top w:val="none" w:sz="0" w:space="0" w:color="auto"/>
                                                    <w:left w:val="none" w:sz="0" w:space="0" w:color="auto"/>
                                                    <w:bottom w:val="none" w:sz="0" w:space="0" w:color="auto"/>
                                                    <w:right w:val="none" w:sz="0" w:space="0" w:color="auto"/>
                                                  </w:divBdr>
                                                  <w:divsChild>
                                                    <w:div w:id="1294485268">
                                                      <w:marLeft w:val="0"/>
                                                      <w:marRight w:val="0"/>
                                                      <w:marTop w:val="0"/>
                                                      <w:marBottom w:val="0"/>
                                                      <w:divBdr>
                                                        <w:top w:val="none" w:sz="0" w:space="0" w:color="auto"/>
                                                        <w:left w:val="none" w:sz="0" w:space="0" w:color="auto"/>
                                                        <w:bottom w:val="none" w:sz="0" w:space="0" w:color="auto"/>
                                                        <w:right w:val="none" w:sz="0" w:space="0" w:color="auto"/>
                                                      </w:divBdr>
                                                      <w:divsChild>
                                                        <w:div w:id="35501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8962414">
      <w:bodyDiv w:val="1"/>
      <w:marLeft w:val="0"/>
      <w:marRight w:val="0"/>
      <w:marTop w:val="0"/>
      <w:marBottom w:val="0"/>
      <w:divBdr>
        <w:top w:val="none" w:sz="0" w:space="0" w:color="auto"/>
        <w:left w:val="none" w:sz="0" w:space="0" w:color="auto"/>
        <w:bottom w:val="none" w:sz="0" w:space="0" w:color="auto"/>
        <w:right w:val="none" w:sz="0" w:space="0" w:color="auto"/>
      </w:divBdr>
      <w:divsChild>
        <w:div w:id="1274897778">
          <w:marLeft w:val="0"/>
          <w:marRight w:val="0"/>
          <w:marTop w:val="360"/>
          <w:marBottom w:val="180"/>
          <w:divBdr>
            <w:top w:val="none" w:sz="0" w:space="0" w:color="auto"/>
            <w:left w:val="none" w:sz="0" w:space="0" w:color="auto"/>
            <w:bottom w:val="none" w:sz="0" w:space="0" w:color="auto"/>
            <w:right w:val="none" w:sz="0" w:space="0" w:color="auto"/>
          </w:divBdr>
        </w:div>
        <w:div w:id="1506552932">
          <w:marLeft w:val="0"/>
          <w:marRight w:val="0"/>
          <w:marTop w:val="360"/>
          <w:marBottom w:val="180"/>
          <w:divBdr>
            <w:top w:val="none" w:sz="0" w:space="0" w:color="auto"/>
            <w:left w:val="none" w:sz="0" w:space="0" w:color="auto"/>
            <w:bottom w:val="none" w:sz="0" w:space="0" w:color="auto"/>
            <w:right w:val="none" w:sz="0" w:space="0" w:color="auto"/>
          </w:divBdr>
        </w:div>
        <w:div w:id="545021935">
          <w:marLeft w:val="0"/>
          <w:marRight w:val="0"/>
          <w:marTop w:val="360"/>
          <w:marBottom w:val="180"/>
          <w:divBdr>
            <w:top w:val="none" w:sz="0" w:space="0" w:color="auto"/>
            <w:left w:val="none" w:sz="0" w:space="0" w:color="auto"/>
            <w:bottom w:val="none" w:sz="0" w:space="0" w:color="auto"/>
            <w:right w:val="none" w:sz="0" w:space="0" w:color="auto"/>
          </w:divBdr>
        </w:div>
      </w:divsChild>
    </w:div>
    <w:div w:id="1850218153">
      <w:bodyDiv w:val="1"/>
      <w:marLeft w:val="0"/>
      <w:marRight w:val="0"/>
      <w:marTop w:val="0"/>
      <w:marBottom w:val="0"/>
      <w:divBdr>
        <w:top w:val="none" w:sz="0" w:space="0" w:color="auto"/>
        <w:left w:val="none" w:sz="0" w:space="0" w:color="auto"/>
        <w:bottom w:val="none" w:sz="0" w:space="0" w:color="auto"/>
        <w:right w:val="none" w:sz="0" w:space="0" w:color="auto"/>
      </w:divBdr>
      <w:divsChild>
        <w:div w:id="2040356749">
          <w:marLeft w:val="0"/>
          <w:marRight w:val="0"/>
          <w:marTop w:val="360"/>
          <w:marBottom w:val="180"/>
          <w:divBdr>
            <w:top w:val="none" w:sz="0" w:space="0" w:color="auto"/>
            <w:left w:val="none" w:sz="0" w:space="0" w:color="auto"/>
            <w:bottom w:val="none" w:sz="0" w:space="0" w:color="auto"/>
            <w:right w:val="none" w:sz="0" w:space="0" w:color="auto"/>
          </w:divBdr>
        </w:div>
      </w:divsChild>
    </w:div>
    <w:div w:id="1851868513">
      <w:bodyDiv w:val="1"/>
      <w:marLeft w:val="0"/>
      <w:marRight w:val="0"/>
      <w:marTop w:val="0"/>
      <w:marBottom w:val="0"/>
      <w:divBdr>
        <w:top w:val="none" w:sz="0" w:space="0" w:color="auto"/>
        <w:left w:val="none" w:sz="0" w:space="0" w:color="auto"/>
        <w:bottom w:val="none" w:sz="0" w:space="0" w:color="auto"/>
        <w:right w:val="none" w:sz="0" w:space="0" w:color="auto"/>
      </w:divBdr>
      <w:divsChild>
        <w:div w:id="231084711">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udzinska@mdkmlawa.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917</Words>
  <Characters>5504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Beata</cp:lastModifiedBy>
  <cp:revision>3</cp:revision>
  <cp:lastPrinted>2026-06-23T07:25:00Z</cp:lastPrinted>
  <dcterms:created xsi:type="dcterms:W3CDTF">2026-06-23T10:21:00Z</dcterms:created>
  <dcterms:modified xsi:type="dcterms:W3CDTF">2026-06-23T10:22:00Z</dcterms:modified>
</cp:coreProperties>
</file>